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jc w:val="center"/>
        <w:tblLook w:val="04A0" w:firstRow="1" w:lastRow="0" w:firstColumn="1" w:lastColumn="0" w:noHBand="0" w:noVBand="1"/>
      </w:tblPr>
      <w:tblGrid>
        <w:gridCol w:w="4536"/>
        <w:gridCol w:w="5670"/>
      </w:tblGrid>
      <w:tr w:rsidR="004A741E" w:rsidRPr="004A741E" w14:paraId="1ED7D5F4" w14:textId="77777777" w:rsidTr="00DE5476">
        <w:trPr>
          <w:trHeight w:val="1430"/>
          <w:jc w:val="center"/>
        </w:trPr>
        <w:tc>
          <w:tcPr>
            <w:tcW w:w="4536" w:type="dxa"/>
          </w:tcPr>
          <w:p w14:paraId="498CF130" w14:textId="77777777" w:rsidR="00183B43" w:rsidRPr="004A741E" w:rsidRDefault="003112A6" w:rsidP="0076278C">
            <w:pPr>
              <w:spacing w:after="0" w:line="240" w:lineRule="auto"/>
              <w:jc w:val="center"/>
              <w:rPr>
                <w:rFonts w:ascii="Times New Roman" w:hAnsi="Times New Roman"/>
                <w:bCs/>
                <w:color w:val="000000" w:themeColor="text1"/>
                <w:sz w:val="26"/>
                <w:szCs w:val="26"/>
              </w:rPr>
            </w:pPr>
            <w:r w:rsidRPr="004A741E">
              <w:rPr>
                <w:rFonts w:ascii="Times New Roman" w:hAnsi="Times New Roman"/>
                <w:bCs/>
                <w:color w:val="000000" w:themeColor="text1"/>
                <w:sz w:val="26"/>
                <w:szCs w:val="26"/>
              </w:rPr>
              <w:t xml:space="preserve">ỦY BAN NHÂN DÂN </w:t>
            </w:r>
          </w:p>
          <w:p w14:paraId="3F0DA132" w14:textId="77777777" w:rsidR="00183B43" w:rsidRPr="004A741E" w:rsidRDefault="003112A6" w:rsidP="0076278C">
            <w:pPr>
              <w:pStyle w:val="Heading1"/>
              <w:rPr>
                <w:bCs/>
                <w:i w:val="0"/>
                <w:color w:val="000000" w:themeColor="text1"/>
              </w:rPr>
            </w:pPr>
            <w:r w:rsidRPr="004A741E">
              <w:rPr>
                <w:bCs/>
                <w:i w:val="0"/>
                <w:color w:val="000000" w:themeColor="text1"/>
              </w:rPr>
              <w:t>THÀNH PHỐ HỒ CHÍ MINH</w:t>
            </w:r>
          </w:p>
          <w:p w14:paraId="4EDD176A" w14:textId="00D6AF47" w:rsidR="004A7B47" w:rsidRPr="004A741E" w:rsidRDefault="004A7B47" w:rsidP="0076278C">
            <w:pPr>
              <w:spacing w:after="0" w:line="240" w:lineRule="auto"/>
              <w:ind w:left="-105" w:right="-111"/>
              <w:rPr>
                <w:rFonts w:ascii="Times New Roman" w:hAnsi="Times New Roman"/>
                <w:b/>
                <w:bCs/>
                <w:color w:val="000000" w:themeColor="text1"/>
                <w:sz w:val="28"/>
                <w:szCs w:val="28"/>
              </w:rPr>
            </w:pPr>
            <w:r w:rsidRPr="004A741E">
              <w:rPr>
                <w:noProof/>
                <w:color w:val="000000" w:themeColor="text1"/>
                <w:sz w:val="28"/>
              </w:rPr>
              <mc:AlternateContent>
                <mc:Choice Requires="wps">
                  <w:drawing>
                    <wp:anchor distT="0" distB="0" distL="114300" distR="114300" simplePos="0" relativeHeight="251658240" behindDoc="0" locked="0" layoutInCell="1" allowOverlap="1" wp14:anchorId="0DFEC9DA" wp14:editId="3563B07D">
                      <wp:simplePos x="0" y="0"/>
                      <wp:positionH relativeFrom="column">
                        <wp:posOffset>755015</wp:posOffset>
                      </wp:positionH>
                      <wp:positionV relativeFrom="paragraph">
                        <wp:posOffset>251460</wp:posOffset>
                      </wp:positionV>
                      <wp:extent cx="1299845" cy="635"/>
                      <wp:effectExtent l="0" t="0" r="33655" b="37465"/>
                      <wp:wrapNone/>
                      <wp:docPr id="3" name="Lines 5"/>
                      <wp:cNvGraphicFramePr/>
                      <a:graphic xmlns:a="http://schemas.openxmlformats.org/drawingml/2006/main">
                        <a:graphicData uri="http://schemas.microsoft.com/office/word/2010/wordprocessingShape">
                          <wps:wsp>
                            <wps:cNvCnPr/>
                            <wps:spPr>
                              <a:xfrm>
                                <a:off x="0" y="0"/>
                                <a:ext cx="129984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16du="http://schemas.microsoft.com/office/word/2023/wordml/word16du" xmlns:w16sdtfl="http://schemas.microsoft.com/office/word/2024/wordml/sdtformatlock">
                  <w:pict>
                    <v:line w14:anchorId="2C829937" id="Lines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9.45pt,19.8pt" to="161.8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"/>
                  </w:pict>
                </mc:Fallback>
              </mc:AlternateContent>
            </w:r>
            <w:r w:rsidR="0076278C">
              <w:rPr>
                <w:rFonts w:ascii="Times New Roman" w:hAnsi="Times New Roman"/>
                <w:b/>
                <w:bCs/>
                <w:color w:val="000000" w:themeColor="text1"/>
                <w:sz w:val="28"/>
                <w:szCs w:val="28"/>
              </w:rPr>
              <w:t xml:space="preserve">  </w:t>
            </w:r>
            <w:r w:rsidRPr="004A741E">
              <w:rPr>
                <w:rFonts w:ascii="Times New Roman" w:hAnsi="Times New Roman"/>
                <w:b/>
                <w:bCs/>
                <w:color w:val="000000" w:themeColor="text1"/>
                <w:sz w:val="28"/>
                <w:szCs w:val="28"/>
              </w:rPr>
              <w:t>SỞ KHOA HỌC VÀ CÔNG NGHỆ</w:t>
            </w:r>
          </w:p>
          <w:p w14:paraId="673E6219" w14:textId="77777777" w:rsidR="0076278C" w:rsidRDefault="0076278C" w:rsidP="0076278C">
            <w:pPr>
              <w:spacing w:after="0" w:line="240" w:lineRule="auto"/>
              <w:jc w:val="center"/>
              <w:rPr>
                <w:rFonts w:ascii="Times New Roman" w:hAnsi="Times New Roman"/>
                <w:color w:val="000000" w:themeColor="text1"/>
                <w:sz w:val="28"/>
                <w:szCs w:val="28"/>
              </w:rPr>
            </w:pPr>
          </w:p>
          <w:p w14:paraId="23A1C09C" w14:textId="09D5B99D" w:rsidR="00441B37" w:rsidRPr="004A741E" w:rsidRDefault="003112A6" w:rsidP="0076278C">
            <w:pPr>
              <w:spacing w:after="0" w:line="240" w:lineRule="auto"/>
              <w:jc w:val="center"/>
              <w:rPr>
                <w:rFonts w:ascii="Times New Roman" w:hAnsi="Times New Roman"/>
                <w:color w:val="000000" w:themeColor="text1"/>
                <w:sz w:val="28"/>
                <w:szCs w:val="28"/>
              </w:rPr>
            </w:pPr>
            <w:r w:rsidRPr="004A741E">
              <w:rPr>
                <w:rFonts w:ascii="Times New Roman" w:hAnsi="Times New Roman"/>
                <w:color w:val="000000" w:themeColor="text1"/>
                <w:sz w:val="28"/>
                <w:szCs w:val="28"/>
              </w:rPr>
              <w:t>Số:          /TTr-</w:t>
            </w:r>
            <w:r w:rsidR="004A7B47" w:rsidRPr="004A741E">
              <w:rPr>
                <w:rFonts w:ascii="Times New Roman" w:hAnsi="Times New Roman"/>
                <w:color w:val="000000" w:themeColor="text1"/>
                <w:sz w:val="28"/>
                <w:szCs w:val="28"/>
              </w:rPr>
              <w:t>SKHCN</w:t>
            </w:r>
          </w:p>
        </w:tc>
        <w:tc>
          <w:tcPr>
            <w:tcW w:w="5670" w:type="dxa"/>
          </w:tcPr>
          <w:p w14:paraId="0F66F51F" w14:textId="77777777" w:rsidR="00183B43" w:rsidRPr="004A741E" w:rsidRDefault="003112A6" w:rsidP="0076278C">
            <w:pPr>
              <w:pStyle w:val="Heading3"/>
              <w:ind w:left="-114"/>
              <w:rPr>
                <w:color w:val="000000" w:themeColor="text1"/>
                <w:szCs w:val="28"/>
              </w:rPr>
            </w:pPr>
            <w:r w:rsidRPr="004A741E">
              <w:rPr>
                <w:color w:val="000000" w:themeColor="text1"/>
                <w:szCs w:val="28"/>
              </w:rPr>
              <w:t>CỘNG HÒA XÃ HỘI CHỦ NGHĨA VIỆT NAM</w:t>
            </w:r>
          </w:p>
          <w:p w14:paraId="7BD64E92" w14:textId="77777777" w:rsidR="00183B43" w:rsidRPr="004A741E" w:rsidRDefault="003112A6" w:rsidP="0076278C">
            <w:pPr>
              <w:pStyle w:val="Heading2"/>
              <w:rPr>
                <w:color w:val="000000" w:themeColor="text1"/>
                <w:sz w:val="28"/>
                <w:szCs w:val="28"/>
              </w:rPr>
            </w:pPr>
            <w:r w:rsidRPr="004A741E">
              <w:rPr>
                <w:color w:val="000000" w:themeColor="text1"/>
                <w:sz w:val="28"/>
                <w:szCs w:val="28"/>
              </w:rPr>
              <w:t>Độc lập - Tự do - Hạnh phúc</w:t>
            </w:r>
          </w:p>
          <w:p w14:paraId="67912C99" w14:textId="77777777" w:rsidR="00183B43" w:rsidRPr="004A741E" w:rsidRDefault="003112A6" w:rsidP="0076278C">
            <w:pPr>
              <w:spacing w:after="0" w:line="240" w:lineRule="auto"/>
              <w:jc w:val="center"/>
              <w:rPr>
                <w:rFonts w:ascii="Times New Roman" w:hAnsi="Times New Roman"/>
                <w:color w:val="000000" w:themeColor="text1"/>
                <w:sz w:val="10"/>
                <w:szCs w:val="28"/>
              </w:rPr>
            </w:pPr>
            <w:r w:rsidRPr="004A741E">
              <w:rPr>
                <w:noProof/>
                <w:color w:val="000000" w:themeColor="text1"/>
              </w:rPr>
              <mc:AlternateContent>
                <mc:Choice Requires="wps">
                  <w:drawing>
                    <wp:anchor distT="0" distB="0" distL="114300" distR="114300" simplePos="0" relativeHeight="251656192" behindDoc="0" locked="0" layoutInCell="1" allowOverlap="1" wp14:anchorId="489B85E7" wp14:editId="6917C0F8">
                      <wp:simplePos x="0" y="0"/>
                      <wp:positionH relativeFrom="column">
                        <wp:posOffset>639445</wp:posOffset>
                      </wp:positionH>
                      <wp:positionV relativeFrom="paragraph">
                        <wp:posOffset>46990</wp:posOffset>
                      </wp:positionV>
                      <wp:extent cx="2120265" cy="0"/>
                      <wp:effectExtent l="0" t="0" r="13335" b="1905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straightConnector1">
                                <a:avLst/>
                              </a:prstGeom>
                              <a:noFill/>
                              <a:ln w="9525">
                                <a:solidFill>
                                  <a:srgbClr val="000000"/>
                                </a:solidFill>
                                <a:round/>
                              </a:ln>
                              <a:effectLst/>
                            </wps:spPr>
                            <wps:bodyPr/>
                          </wps:wsp>
                        </a:graphicData>
                      </a:graphic>
                    </wp:anchor>
                  </w:drawing>
                </mc:Choice>
                <mc:Fallback xmlns:w16du="http://schemas.microsoft.com/office/word/2023/wordml/word16du" xmlns:w16sdtfl="http://schemas.microsoft.com/office/word/2024/wordml/sdtformatlock">
                  <w:pict>
                    <v:shapetype w14:anchorId="34CC2A5F" id="_x0000_t32" coordsize="21600,21600" o:spt="32" o:oned="t" path="m,l21600,21600e" filled="f">
                      <v:path arrowok="t" fillok="f" o:connecttype="none"/>
                      <o:lock v:ext="edit" shapetype="t"/>
                    </v:shapetype>
                    <v:shape id="AutoShape 12" o:spid="_x0000_s1026" type="#_x0000_t32" style="position:absolute;margin-left:50.35pt;margin-top:3.7pt;width:166.9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"/>
                  </w:pict>
                </mc:Fallback>
              </mc:AlternateContent>
            </w:r>
          </w:p>
          <w:p w14:paraId="480A2A48" w14:textId="77777777" w:rsidR="0076278C" w:rsidRDefault="0076278C" w:rsidP="0076278C">
            <w:pPr>
              <w:spacing w:after="0" w:line="240" w:lineRule="auto"/>
              <w:ind w:left="-114" w:right="-110"/>
              <w:jc w:val="center"/>
              <w:rPr>
                <w:rFonts w:ascii="Times New Roman" w:hAnsi="Times New Roman"/>
                <w:i/>
                <w:iCs/>
                <w:color w:val="000000" w:themeColor="text1"/>
                <w:sz w:val="26"/>
                <w:szCs w:val="28"/>
              </w:rPr>
            </w:pPr>
          </w:p>
          <w:p w14:paraId="5C1D97A0" w14:textId="77777777" w:rsidR="0076278C" w:rsidRDefault="0076278C" w:rsidP="0076278C">
            <w:pPr>
              <w:spacing w:after="0" w:line="240" w:lineRule="auto"/>
              <w:ind w:left="-114" w:right="-110"/>
              <w:jc w:val="center"/>
              <w:rPr>
                <w:rFonts w:ascii="Times New Roman" w:hAnsi="Times New Roman"/>
                <w:i/>
                <w:iCs/>
                <w:color w:val="000000" w:themeColor="text1"/>
                <w:sz w:val="26"/>
                <w:szCs w:val="28"/>
              </w:rPr>
            </w:pPr>
          </w:p>
          <w:p w14:paraId="4768E9A2" w14:textId="0370176E" w:rsidR="00183B43" w:rsidRPr="004A741E" w:rsidRDefault="00E150B8" w:rsidP="0076278C">
            <w:pPr>
              <w:spacing w:after="0" w:line="240" w:lineRule="auto"/>
              <w:ind w:left="-114" w:right="-110"/>
              <w:jc w:val="center"/>
              <w:rPr>
                <w:rFonts w:ascii="Times New Roman" w:hAnsi="Times New Roman"/>
                <w:i/>
                <w:iCs/>
                <w:color w:val="000000" w:themeColor="text1"/>
                <w:sz w:val="28"/>
                <w:szCs w:val="28"/>
              </w:rPr>
            </w:pPr>
            <w:r w:rsidRPr="00BD01C5">
              <w:rPr>
                <w:rFonts w:ascii="Times New Roman" w:hAnsi="Times New Roman"/>
                <w:i/>
                <w:iCs/>
                <w:color w:val="000000" w:themeColor="text1"/>
                <w:sz w:val="26"/>
                <w:szCs w:val="28"/>
              </w:rPr>
              <w:t>Thành phố Hồ Chí Minh</w:t>
            </w:r>
            <w:r w:rsidR="00BD01C5" w:rsidRPr="00BD01C5">
              <w:rPr>
                <w:rFonts w:ascii="Times New Roman" w:hAnsi="Times New Roman"/>
                <w:i/>
                <w:iCs/>
                <w:color w:val="000000" w:themeColor="text1"/>
                <w:sz w:val="26"/>
                <w:szCs w:val="28"/>
              </w:rPr>
              <w:t xml:space="preserve">, ngày  </w:t>
            </w:r>
            <w:r w:rsidR="004D54B5">
              <w:rPr>
                <w:rFonts w:ascii="Times New Roman" w:hAnsi="Times New Roman"/>
                <w:i/>
                <w:iCs/>
                <w:color w:val="000000" w:themeColor="text1"/>
                <w:sz w:val="26"/>
                <w:szCs w:val="28"/>
              </w:rPr>
              <w:t xml:space="preserve"> </w:t>
            </w:r>
            <w:r w:rsidR="00BD01C5" w:rsidRPr="00BD01C5">
              <w:rPr>
                <w:rFonts w:ascii="Times New Roman" w:hAnsi="Times New Roman"/>
                <w:i/>
                <w:iCs/>
                <w:color w:val="000000" w:themeColor="text1"/>
                <w:sz w:val="26"/>
                <w:szCs w:val="28"/>
              </w:rPr>
              <w:t xml:space="preserve">  tháng</w:t>
            </w:r>
            <w:r w:rsidR="00273B7D">
              <w:rPr>
                <w:rFonts w:ascii="Times New Roman" w:hAnsi="Times New Roman"/>
                <w:i/>
                <w:iCs/>
                <w:color w:val="000000" w:themeColor="text1"/>
                <w:sz w:val="26"/>
                <w:szCs w:val="28"/>
              </w:rPr>
              <w:t xml:space="preserve"> </w:t>
            </w:r>
            <w:r w:rsidR="00333CBB">
              <w:rPr>
                <w:rFonts w:ascii="Times New Roman" w:hAnsi="Times New Roman"/>
                <w:i/>
                <w:iCs/>
                <w:color w:val="000000" w:themeColor="text1"/>
                <w:sz w:val="26"/>
                <w:szCs w:val="28"/>
              </w:rPr>
              <w:t xml:space="preserve">  </w:t>
            </w:r>
            <w:r w:rsidR="00273B7D">
              <w:rPr>
                <w:rFonts w:ascii="Times New Roman" w:hAnsi="Times New Roman"/>
                <w:i/>
                <w:iCs/>
                <w:color w:val="000000" w:themeColor="text1"/>
                <w:sz w:val="26"/>
                <w:szCs w:val="28"/>
              </w:rPr>
              <w:t xml:space="preserve"> </w:t>
            </w:r>
            <w:r w:rsidR="003112A6" w:rsidRPr="00BD01C5">
              <w:rPr>
                <w:rFonts w:ascii="Times New Roman" w:hAnsi="Times New Roman"/>
                <w:i/>
                <w:iCs/>
                <w:color w:val="000000" w:themeColor="text1"/>
                <w:sz w:val="26"/>
                <w:szCs w:val="28"/>
              </w:rPr>
              <w:t>năm 202</w:t>
            </w:r>
            <w:r w:rsidR="00273B7D">
              <w:rPr>
                <w:rFonts w:ascii="Times New Roman" w:hAnsi="Times New Roman"/>
                <w:i/>
                <w:iCs/>
                <w:color w:val="000000" w:themeColor="text1"/>
                <w:sz w:val="26"/>
                <w:szCs w:val="28"/>
              </w:rPr>
              <w:t>6</w:t>
            </w:r>
          </w:p>
        </w:tc>
      </w:tr>
    </w:tbl>
    <w:p w14:paraId="57159258" w14:textId="483CB7B1" w:rsidR="00C81F2F" w:rsidRDefault="009360A1" w:rsidP="004A741E">
      <w:pPr>
        <w:spacing w:before="120" w:after="0" w:line="240" w:lineRule="auto"/>
        <w:jc w:val="center"/>
        <w:rPr>
          <w:rFonts w:ascii="Times New Roman" w:hAnsi="Times New Roman"/>
          <w:b/>
          <w:color w:val="000000" w:themeColor="text1"/>
          <w:sz w:val="30"/>
          <w:szCs w:val="28"/>
        </w:rPr>
      </w:pPr>
      <w:r>
        <w:rPr>
          <w:rFonts w:ascii="Times New Roman" w:hAnsi="Times New Roman"/>
          <w:b/>
          <w:noProof/>
          <w:color w:val="000000" w:themeColor="text1"/>
          <w:sz w:val="30"/>
          <w:szCs w:val="28"/>
        </w:rPr>
        <mc:AlternateContent>
          <mc:Choice Requires="wps">
            <w:drawing>
              <wp:anchor distT="0" distB="0" distL="114300" distR="114300" simplePos="0" relativeHeight="251659264" behindDoc="0" locked="0" layoutInCell="1" allowOverlap="1" wp14:anchorId="5C5FEB9F" wp14:editId="472058AF">
                <wp:simplePos x="0" y="0"/>
                <wp:positionH relativeFrom="column">
                  <wp:posOffset>110802</wp:posOffset>
                </wp:positionH>
                <wp:positionV relativeFrom="paragraph">
                  <wp:posOffset>183419</wp:posOffset>
                </wp:positionV>
                <wp:extent cx="1009290" cy="319178"/>
                <wp:effectExtent l="0" t="0" r="19685" b="24130"/>
                <wp:wrapNone/>
                <wp:docPr id="1596694895" name="Text Box 4"/>
                <wp:cNvGraphicFramePr/>
                <a:graphic xmlns:a="http://schemas.openxmlformats.org/drawingml/2006/main">
                  <a:graphicData uri="http://schemas.microsoft.com/office/word/2010/wordprocessingShape">
                    <wps:wsp>
                      <wps:cNvSpPr txBox="1"/>
                      <wps:spPr>
                        <a:xfrm>
                          <a:off x="0" y="0"/>
                          <a:ext cx="1009290" cy="319178"/>
                        </a:xfrm>
                        <a:prstGeom prst="rect">
                          <a:avLst/>
                        </a:prstGeom>
                        <a:solidFill>
                          <a:schemeClr val="lt1"/>
                        </a:solidFill>
                        <a:ln w="6350">
                          <a:solidFill>
                            <a:prstClr val="black"/>
                          </a:solidFill>
                        </a:ln>
                      </wps:spPr>
                      <wps:txbx>
                        <w:txbxContent>
                          <w:p w14:paraId="247AC845" w14:textId="033661DB" w:rsidR="009360A1" w:rsidRPr="009360A1" w:rsidRDefault="009360A1">
                            <w:pPr>
                              <w:rPr>
                                <w:rFonts w:ascii="Times New Roman" w:hAnsi="Times New Roman"/>
                                <w:b/>
                                <w:bCs/>
                                <w:sz w:val="26"/>
                                <w:szCs w:val="26"/>
                              </w:rPr>
                            </w:pPr>
                            <w:r w:rsidRPr="009360A1">
                              <w:rPr>
                                <w:rFonts w:ascii="Times New Roman" w:hAnsi="Times New Roman"/>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C5FEB9F" id="_x0000_t202" coordsize="21600,21600" o:spt="202" path="m,l,21600r21600,l21600,xe">
                <v:stroke joinstyle="miter"/>
                <v:path gradientshapeok="t" o:connecttype="rect"/>
              </v:shapetype>
              <v:shape id="Text Box 4" o:spid="_x0000_s1026" type="#_x0000_t202" style="position:absolute;left:0;text-align:left;margin-left:8.7pt;margin-top:14.45pt;width:79.45pt;height:25.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" fillcolor="white [3201]" strokeweight=".5pt">
                <v:textbox>
                  <w:txbxContent>
                    <w:p w14:paraId="247AC845" w14:textId="033661DB" w:rsidR="009360A1" w:rsidRPr="009360A1" w:rsidRDefault="009360A1">
                      <w:pPr>
                        <w:rPr>
                          <w:rFonts w:ascii="Times New Roman" w:hAnsi="Times New Roman"/>
                          <w:b/>
                          <w:bCs/>
                          <w:sz w:val="26"/>
                          <w:szCs w:val="26"/>
                        </w:rPr>
                      </w:pPr>
                      <w:r w:rsidRPr="009360A1">
                        <w:rPr>
                          <w:rFonts w:ascii="Times New Roman" w:hAnsi="Times New Roman"/>
                          <w:b/>
                          <w:bCs/>
                          <w:sz w:val="26"/>
                          <w:szCs w:val="26"/>
                        </w:rPr>
                        <w:t>DỰ THẢO</w:t>
                      </w:r>
                    </w:p>
                  </w:txbxContent>
                </v:textbox>
              </v:shape>
            </w:pict>
          </mc:Fallback>
        </mc:AlternateContent>
      </w:r>
    </w:p>
    <w:p w14:paraId="0B695C10" w14:textId="291649AF" w:rsidR="00183B43" w:rsidRPr="004D54B5" w:rsidRDefault="007F144A" w:rsidP="004A741E">
      <w:pPr>
        <w:spacing w:before="120" w:after="0" w:line="240" w:lineRule="auto"/>
        <w:jc w:val="center"/>
        <w:rPr>
          <w:rFonts w:ascii="Times New Roman" w:hAnsi="Times New Roman"/>
          <w:b/>
          <w:color w:val="000000" w:themeColor="text1"/>
          <w:sz w:val="28"/>
          <w:szCs w:val="28"/>
        </w:rPr>
      </w:pPr>
      <w:r w:rsidRPr="004D54B5">
        <w:rPr>
          <w:rFonts w:ascii="Times New Roman" w:hAnsi="Times New Roman"/>
          <w:b/>
          <w:color w:val="000000" w:themeColor="text1"/>
          <w:sz w:val="28"/>
          <w:szCs w:val="28"/>
        </w:rPr>
        <w:t>T</w:t>
      </w:r>
      <w:r w:rsidR="003112A6" w:rsidRPr="004D54B5">
        <w:rPr>
          <w:rFonts w:ascii="Times New Roman" w:hAnsi="Times New Roman"/>
          <w:b/>
          <w:color w:val="000000" w:themeColor="text1"/>
          <w:sz w:val="28"/>
          <w:szCs w:val="28"/>
          <w:lang w:val="vi-VN"/>
        </w:rPr>
        <w:t>Ờ TRÌNH</w:t>
      </w:r>
    </w:p>
    <w:p w14:paraId="63CF06B6" w14:textId="1B56AA62" w:rsidR="00C73462" w:rsidRPr="004D54B5" w:rsidRDefault="006312F2" w:rsidP="00000E01">
      <w:pPr>
        <w:shd w:val="clear" w:color="auto" w:fill="FFFFFF"/>
        <w:spacing w:before="120" w:after="0" w:line="240" w:lineRule="auto"/>
        <w:jc w:val="center"/>
        <w:rPr>
          <w:rFonts w:ascii="Times New Roman" w:eastAsia="Times New Roman" w:hAnsi="Times New Roman"/>
          <w:b/>
          <w:bCs/>
          <w:color w:val="000000" w:themeColor="text1"/>
          <w:sz w:val="28"/>
          <w:szCs w:val="28"/>
          <w:lang w:val="vi-VN"/>
        </w:rPr>
      </w:pPr>
      <w:r>
        <w:rPr>
          <w:rFonts w:ascii="Times New Roman" w:hAnsi="Times New Roman"/>
          <w:b/>
          <w:bCs/>
          <w:color w:val="000000" w:themeColor="text1"/>
          <w:sz w:val="28"/>
          <w:szCs w:val="28"/>
        </w:rPr>
        <w:t>Dự thảo</w:t>
      </w:r>
      <w:r w:rsidR="00AC29BA" w:rsidRPr="00AC29BA">
        <w:rPr>
          <w:rFonts w:ascii="Times New Roman" w:hAnsi="Times New Roman"/>
          <w:b/>
          <w:bCs/>
          <w:color w:val="000000" w:themeColor="text1"/>
          <w:sz w:val="28"/>
          <w:szCs w:val="28"/>
        </w:rPr>
        <w:t xml:space="preserve"> Nghị quyết quy định nội dung và mức chi từ ngân sách nhà nước để thực hiện hoạt động sáng kiến trên địa bàn Thành phố Hồ Chí Minh</w:t>
      </w:r>
    </w:p>
    <w:p w14:paraId="22153F04" w14:textId="3FBDBE10" w:rsidR="006134F3" w:rsidRPr="004A741E" w:rsidRDefault="00C212A1" w:rsidP="00AC29BA">
      <w:pPr>
        <w:spacing w:after="0" w:line="240" w:lineRule="auto"/>
        <w:ind w:firstLine="57"/>
        <w:jc w:val="center"/>
        <w:rPr>
          <w:rFonts w:ascii="Times New Roman" w:hAnsi="Times New Roman"/>
          <w:color w:val="000000" w:themeColor="text1"/>
          <w:sz w:val="28"/>
          <w:szCs w:val="28"/>
        </w:rPr>
      </w:pPr>
      <w:r w:rsidRPr="004A741E">
        <w:rPr>
          <w:rFonts w:ascii="Times New Roman" w:hAnsi="Times New Roman"/>
          <w:b/>
          <w:noProof/>
          <w:color w:val="000000" w:themeColor="text1"/>
          <w:sz w:val="28"/>
          <w:szCs w:val="28"/>
        </w:rPr>
        <mc:AlternateContent>
          <mc:Choice Requires="wps">
            <w:drawing>
              <wp:anchor distT="0" distB="0" distL="114300" distR="114300" simplePos="0" relativeHeight="251657216" behindDoc="0" locked="0" layoutInCell="1" allowOverlap="1" wp14:anchorId="35E04EE9" wp14:editId="7B36A2DC">
                <wp:simplePos x="0" y="0"/>
                <wp:positionH relativeFrom="column">
                  <wp:posOffset>2385060</wp:posOffset>
                </wp:positionH>
                <wp:positionV relativeFrom="paragraph">
                  <wp:posOffset>74930</wp:posOffset>
                </wp:positionV>
                <wp:extent cx="1016000" cy="0"/>
                <wp:effectExtent l="0" t="0" r="0" b="0"/>
                <wp:wrapNone/>
                <wp:docPr id="716089076" name="Đường nối Thẳng 1"/>
                <wp:cNvGraphicFramePr/>
                <a:graphic xmlns:a="http://schemas.openxmlformats.org/drawingml/2006/main">
                  <a:graphicData uri="http://schemas.microsoft.com/office/word/2010/wordprocessingShape">
                    <wps:wsp>
                      <wps:cNvCnPr/>
                      <wps:spPr>
                        <a:xfrm>
                          <a:off x="0" y="0"/>
                          <a:ext cx="101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05764E46" id="Đường nối Thẳng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87.8pt,5.9pt" to="267.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" strokecolor="black [3213]"/>
            </w:pict>
          </mc:Fallback>
        </mc:AlternateContent>
      </w:r>
    </w:p>
    <w:p w14:paraId="490B358E" w14:textId="2B262FF0" w:rsidR="004A7B47" w:rsidRPr="004A741E" w:rsidRDefault="003112A6" w:rsidP="004A741E">
      <w:pPr>
        <w:spacing w:before="120" w:after="0" w:line="240" w:lineRule="auto"/>
        <w:ind w:firstLine="57"/>
        <w:jc w:val="center"/>
        <w:rPr>
          <w:rFonts w:ascii="Times New Roman" w:hAnsi="Times New Roman"/>
          <w:color w:val="000000" w:themeColor="text1"/>
          <w:sz w:val="28"/>
          <w:szCs w:val="28"/>
        </w:rPr>
      </w:pPr>
      <w:r w:rsidRPr="004A741E">
        <w:rPr>
          <w:rFonts w:ascii="Times New Roman" w:hAnsi="Times New Roman"/>
          <w:color w:val="000000" w:themeColor="text1"/>
          <w:sz w:val="28"/>
          <w:szCs w:val="28"/>
        </w:rPr>
        <w:t>Kính gửi:</w:t>
      </w:r>
      <w:r w:rsidR="009E3C05" w:rsidRPr="004A741E">
        <w:rPr>
          <w:rFonts w:ascii="Times New Roman" w:hAnsi="Times New Roman"/>
          <w:color w:val="000000" w:themeColor="text1"/>
          <w:sz w:val="28"/>
          <w:szCs w:val="28"/>
        </w:rPr>
        <w:t xml:space="preserve"> </w:t>
      </w:r>
      <w:r w:rsidR="006134B1" w:rsidRPr="004A741E">
        <w:rPr>
          <w:rFonts w:ascii="Times New Roman" w:hAnsi="Times New Roman"/>
          <w:color w:val="000000" w:themeColor="text1"/>
          <w:sz w:val="28"/>
          <w:szCs w:val="28"/>
        </w:rPr>
        <w:t xml:space="preserve"> </w:t>
      </w:r>
      <w:r w:rsidR="004A7B47" w:rsidRPr="004A741E">
        <w:rPr>
          <w:rFonts w:ascii="Times New Roman" w:hAnsi="Times New Roman"/>
          <w:color w:val="000000" w:themeColor="text1"/>
          <w:sz w:val="28"/>
          <w:szCs w:val="28"/>
        </w:rPr>
        <w:t>Ủy ban nhân dân Thành phố</w:t>
      </w:r>
      <w:r w:rsidR="00C73462" w:rsidRPr="004A741E">
        <w:rPr>
          <w:rFonts w:ascii="Times New Roman" w:hAnsi="Times New Roman"/>
          <w:color w:val="000000" w:themeColor="text1"/>
          <w:sz w:val="28"/>
          <w:szCs w:val="28"/>
        </w:rPr>
        <w:t xml:space="preserve"> Hồ Chí Minh</w:t>
      </w:r>
      <w:r w:rsidR="004A7B47" w:rsidRPr="004A741E">
        <w:rPr>
          <w:rFonts w:ascii="Times New Roman" w:hAnsi="Times New Roman"/>
          <w:color w:val="000000" w:themeColor="text1"/>
          <w:sz w:val="28"/>
          <w:szCs w:val="28"/>
        </w:rPr>
        <w:t>.</w:t>
      </w:r>
    </w:p>
    <w:p w14:paraId="34749C60" w14:textId="267B8225" w:rsidR="009704FF" w:rsidRDefault="009704FF" w:rsidP="009704FF">
      <w:pPr>
        <w:spacing w:before="120" w:after="120" w:line="240" w:lineRule="auto"/>
        <w:jc w:val="both"/>
        <w:rPr>
          <w:rFonts w:ascii="Times New Roman" w:hAnsi="Times New Roman"/>
          <w:sz w:val="28"/>
          <w:szCs w:val="28"/>
        </w:rPr>
      </w:pPr>
    </w:p>
    <w:p w14:paraId="1A973D86" w14:textId="77777777" w:rsidR="006312F2" w:rsidRDefault="006312F2" w:rsidP="006312F2">
      <w:pPr>
        <w:pStyle w:val="BodyText0"/>
        <w:tabs>
          <w:tab w:val="left" w:pos="851"/>
        </w:tabs>
        <w:spacing w:before="120" w:line="240" w:lineRule="auto"/>
        <w:ind w:right="6" w:firstLine="567"/>
        <w:jc w:val="both"/>
        <w:rPr>
          <w:rFonts w:ascii="Times New Roman" w:hAnsi="Times New Roman"/>
          <w:sz w:val="28"/>
          <w:szCs w:val="28"/>
        </w:rPr>
      </w:pPr>
      <w:r w:rsidRPr="006312F2">
        <w:rPr>
          <w:rFonts w:ascii="Times New Roman" w:hAnsi="Times New Roman"/>
          <w:sz w:val="28"/>
          <w:szCs w:val="28"/>
        </w:rPr>
        <w:t xml:space="preserve">Thực hiện Luật Ban hành văn bản quy phạm pháp luật số 64/2025/QH15 ngày 19 tháng 02 năm 2025 của Quốc hội và Luật Sửa đổi, bổ sung một số điều của Luật Ban hành văn bản quy phạm pháp luật số 87/2025/QH15 ngày 25 tháng 6 năm 2025 của Quốc hội;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w:t>
      </w:r>
      <w:bookmarkStart w:id="0" w:name="loai_1_name"/>
      <w:r w:rsidRPr="006312F2">
        <w:rPr>
          <w:rFonts w:ascii="Times New Roman" w:hAnsi="Times New Roman"/>
          <w:sz w:val="28"/>
          <w:szCs w:val="28"/>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bookmarkEnd w:id="0"/>
      <w:r w:rsidRPr="006312F2">
        <w:rPr>
          <w:rFonts w:ascii="Times New Roman" w:hAnsi="Times New Roman"/>
          <w:sz w:val="28"/>
          <w:szCs w:val="28"/>
        </w:rPr>
        <w:t>;</w:t>
      </w:r>
    </w:p>
    <w:p w14:paraId="0C8BB786" w14:textId="7CBC90E0" w:rsidR="00AB61EA" w:rsidRPr="00AB61EA" w:rsidRDefault="00AB61EA" w:rsidP="00C342C8">
      <w:pPr>
        <w:spacing w:before="120" w:after="120" w:line="240" w:lineRule="auto"/>
        <w:ind w:firstLine="567"/>
        <w:jc w:val="both"/>
        <w:rPr>
          <w:rFonts w:ascii="Times New Roman" w:eastAsia="Times New Roman" w:hAnsi="Times New Roman"/>
          <w:bCs/>
          <w:iCs/>
          <w:color w:val="000000" w:themeColor="text1"/>
          <w:sz w:val="28"/>
          <w:szCs w:val="28"/>
        </w:rPr>
      </w:pPr>
      <w:r w:rsidRPr="00AB61EA">
        <w:rPr>
          <w:rFonts w:ascii="Times New Roman" w:eastAsia="Times New Roman" w:hAnsi="Times New Roman"/>
          <w:bCs/>
          <w:iCs/>
          <w:color w:val="000000" w:themeColor="text1"/>
          <w:sz w:val="28"/>
          <w:szCs w:val="28"/>
        </w:rPr>
        <w:t xml:space="preserve">Trên cơ sở các quy định của pháp luật hiện hành và yêu cầu thực tiễn của Thành phố Hồ Chí Minh sau khi thực hiện sắp xếp đơn vị hành chính, Sở Khoa học và Công nghệ </w:t>
      </w:r>
      <w:r w:rsidR="001119BA">
        <w:rPr>
          <w:rFonts w:ascii="Times New Roman" w:eastAsia="Times New Roman" w:hAnsi="Times New Roman"/>
          <w:bCs/>
          <w:iCs/>
          <w:color w:val="000000" w:themeColor="text1"/>
          <w:sz w:val="28"/>
          <w:szCs w:val="28"/>
        </w:rPr>
        <w:t xml:space="preserve">(sau đây gọi tắt là Sở KH&amp;CN) </w:t>
      </w:r>
      <w:r w:rsidRPr="00AB61EA">
        <w:rPr>
          <w:rFonts w:ascii="Times New Roman" w:eastAsia="Times New Roman" w:hAnsi="Times New Roman"/>
          <w:bCs/>
          <w:iCs/>
          <w:color w:val="000000" w:themeColor="text1"/>
          <w:sz w:val="28"/>
          <w:szCs w:val="28"/>
        </w:rPr>
        <w:t xml:space="preserve">đã chủ trì xây dựng dự thảo Nghị quyết của Hội đồng nhân dân Thành phố quy định nội dung và mức chi từ ngân sách nhà nước để thực hiện hoạt động sáng kiến trên địa bàn Thành phố Hồ Chí Minh (sau đây gọi tắt là dự thảo Nghị quyết); đồng thời tổ chức lấy ý kiến của Đảng ủy Sở </w:t>
      </w:r>
      <w:r w:rsidR="001119BA">
        <w:rPr>
          <w:rFonts w:ascii="Times New Roman" w:eastAsia="Times New Roman" w:hAnsi="Times New Roman"/>
          <w:bCs/>
          <w:iCs/>
          <w:color w:val="000000" w:themeColor="text1"/>
          <w:sz w:val="28"/>
          <w:szCs w:val="28"/>
        </w:rPr>
        <w:t>KH&amp;CN</w:t>
      </w:r>
      <w:r w:rsidRPr="00AB61EA">
        <w:rPr>
          <w:rFonts w:ascii="Times New Roman" w:eastAsia="Times New Roman" w:hAnsi="Times New Roman"/>
          <w:bCs/>
          <w:iCs/>
          <w:color w:val="000000" w:themeColor="text1"/>
          <w:sz w:val="28"/>
          <w:szCs w:val="28"/>
        </w:rPr>
        <w:t xml:space="preserve"> theo quy định của Đảng, đăng tải hồ sơ trên Cổng Thông tin điện tử Thành phố để lấy ý kiến rộng rãi, lấy ý kiến các cơ quan, đơn vị có liên quan, tiếp thu, hoàn thiện hồ sơ theo quy định. Hồ sơ dự thảo Nghị quyết đã được Sở Tư pháp thẩm định và Sở </w:t>
      </w:r>
      <w:r w:rsidR="001119BA">
        <w:rPr>
          <w:rFonts w:ascii="Times New Roman" w:eastAsia="Times New Roman" w:hAnsi="Times New Roman"/>
          <w:bCs/>
          <w:iCs/>
          <w:color w:val="000000" w:themeColor="text1"/>
          <w:sz w:val="28"/>
          <w:szCs w:val="28"/>
        </w:rPr>
        <w:t>KH&amp;CN</w:t>
      </w:r>
      <w:r w:rsidRPr="00AB61EA">
        <w:rPr>
          <w:rFonts w:ascii="Times New Roman" w:eastAsia="Times New Roman" w:hAnsi="Times New Roman"/>
          <w:bCs/>
          <w:iCs/>
          <w:color w:val="000000" w:themeColor="text1"/>
          <w:sz w:val="28"/>
          <w:szCs w:val="28"/>
        </w:rPr>
        <w:t xml:space="preserve"> tiếp thu, hoàn thiện trước khi trình Ủy ban nhân dân Thành phố </w:t>
      </w:r>
      <w:r w:rsidR="001119BA">
        <w:rPr>
          <w:rFonts w:ascii="Times New Roman" w:eastAsia="Times New Roman" w:hAnsi="Times New Roman"/>
          <w:bCs/>
          <w:iCs/>
          <w:color w:val="000000" w:themeColor="text1"/>
          <w:sz w:val="28"/>
          <w:szCs w:val="28"/>
        </w:rPr>
        <w:t xml:space="preserve">(sau đây gọi tắt là UBND Thành phố) </w:t>
      </w:r>
      <w:r w:rsidRPr="00AB61EA">
        <w:rPr>
          <w:rFonts w:ascii="Times New Roman" w:eastAsia="Times New Roman" w:hAnsi="Times New Roman"/>
          <w:bCs/>
          <w:iCs/>
          <w:color w:val="000000" w:themeColor="text1"/>
          <w:sz w:val="28"/>
          <w:szCs w:val="28"/>
        </w:rPr>
        <w:t>xem xét.</w:t>
      </w:r>
    </w:p>
    <w:p w14:paraId="3E62633B" w14:textId="02A19988" w:rsidR="00B134E2" w:rsidRPr="004A741E" w:rsidRDefault="00B134E2" w:rsidP="00C342C8">
      <w:pP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I. SỰ CẦN THIẾT BAN HÀNH VĂN BẢN</w:t>
      </w:r>
    </w:p>
    <w:p w14:paraId="5F859550" w14:textId="6C06C493" w:rsidR="00B134E2" w:rsidRDefault="00B134E2" w:rsidP="00C342C8">
      <w:pP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 xml:space="preserve">1. </w:t>
      </w:r>
      <w:r w:rsidR="00DD172B">
        <w:rPr>
          <w:rFonts w:ascii="Times New Roman" w:eastAsia="Times New Roman" w:hAnsi="Times New Roman"/>
          <w:b/>
          <w:iCs/>
          <w:color w:val="000000" w:themeColor="text1"/>
          <w:sz w:val="28"/>
          <w:szCs w:val="28"/>
        </w:rPr>
        <w:t>Cơ sở</w:t>
      </w:r>
      <w:r w:rsidRPr="004A741E">
        <w:rPr>
          <w:rFonts w:ascii="Times New Roman" w:eastAsia="Times New Roman" w:hAnsi="Times New Roman"/>
          <w:b/>
          <w:iCs/>
          <w:color w:val="000000" w:themeColor="text1"/>
          <w:sz w:val="28"/>
          <w:szCs w:val="28"/>
        </w:rPr>
        <w:t xml:space="preserve"> pháp lý</w:t>
      </w:r>
    </w:p>
    <w:p w14:paraId="690AF4FA" w14:textId="296A49FF" w:rsidR="00C342C8" w:rsidRPr="00C342C8" w:rsidRDefault="00C342C8" w:rsidP="00C342C8">
      <w:pPr>
        <w:pStyle w:val="ListParagraph"/>
        <w:tabs>
          <w:tab w:val="left" w:pos="851"/>
          <w:tab w:val="left" w:pos="1791"/>
        </w:tabs>
        <w:spacing w:before="120" w:after="120" w:line="240" w:lineRule="auto"/>
        <w:ind w:left="0" w:right="3" w:firstLine="567"/>
        <w:contextualSpacing w:val="0"/>
        <w:jc w:val="both"/>
        <w:rPr>
          <w:rFonts w:ascii="Times New Roman" w:hAnsi="Times New Roman"/>
          <w:sz w:val="28"/>
          <w:szCs w:val="28"/>
        </w:rPr>
      </w:pPr>
      <w:r w:rsidRPr="00C342C8">
        <w:rPr>
          <w:rFonts w:ascii="Times New Roman" w:hAnsi="Times New Roman"/>
          <w:sz w:val="28"/>
          <w:szCs w:val="28"/>
        </w:rPr>
        <w:t>- Điều 3 Thông tư số 03/2019/TT-BTC ngày 15 tháng 01 năm 2019 của Bộ tài chính quy định về nguồn kinh phí, nội dung và mức chi từ ngân sách nhà nước để thực hiện hoạt động sáng kiến như sau:</w:t>
      </w:r>
    </w:p>
    <w:p w14:paraId="6465013F" w14:textId="77777777" w:rsidR="00C342C8" w:rsidRPr="00C342C8" w:rsidRDefault="00C342C8" w:rsidP="00C342C8">
      <w:pPr>
        <w:pStyle w:val="ListParagraph"/>
        <w:tabs>
          <w:tab w:val="left" w:pos="851"/>
          <w:tab w:val="left" w:pos="1791"/>
        </w:tabs>
        <w:spacing w:before="120" w:after="120" w:line="240" w:lineRule="auto"/>
        <w:ind w:left="0" w:right="3" w:firstLine="567"/>
        <w:contextualSpacing w:val="0"/>
        <w:jc w:val="both"/>
        <w:rPr>
          <w:rFonts w:ascii="Times New Roman" w:hAnsi="Times New Roman"/>
          <w:i/>
          <w:sz w:val="28"/>
          <w:szCs w:val="28"/>
        </w:rPr>
      </w:pPr>
      <w:r w:rsidRPr="00C342C8">
        <w:rPr>
          <w:rFonts w:ascii="Times New Roman" w:hAnsi="Times New Roman"/>
          <w:sz w:val="28"/>
          <w:szCs w:val="28"/>
        </w:rPr>
        <w:lastRenderedPageBreak/>
        <w:t xml:space="preserve"> </w:t>
      </w:r>
      <w:r w:rsidRPr="00C342C8">
        <w:rPr>
          <w:rFonts w:ascii="Times New Roman" w:hAnsi="Times New Roman"/>
          <w:i/>
          <w:sz w:val="28"/>
          <w:szCs w:val="28"/>
        </w:rPr>
        <w:t>“Điều 3: Nguyên tắc quản lý và sử dụng kinh phí từ nguồn ngân sách nhà nước:</w:t>
      </w:r>
    </w:p>
    <w:p w14:paraId="11EDB358" w14:textId="77777777" w:rsidR="00C342C8" w:rsidRDefault="00C342C8" w:rsidP="00C342C8">
      <w:pPr>
        <w:pStyle w:val="ListParagraph"/>
        <w:tabs>
          <w:tab w:val="left" w:pos="851"/>
          <w:tab w:val="left" w:pos="1791"/>
        </w:tabs>
        <w:spacing w:before="120" w:after="120" w:line="240" w:lineRule="auto"/>
        <w:ind w:left="0" w:right="3" w:firstLine="567"/>
        <w:contextualSpacing w:val="0"/>
        <w:jc w:val="both"/>
        <w:rPr>
          <w:rFonts w:ascii="Times New Roman" w:hAnsi="Times New Roman"/>
          <w:i/>
          <w:sz w:val="28"/>
          <w:szCs w:val="28"/>
        </w:rPr>
      </w:pPr>
      <w:r w:rsidRPr="00C342C8">
        <w:rPr>
          <w:rFonts w:ascii="Times New Roman" w:hAnsi="Times New Roman"/>
          <w:i/>
          <w:sz w:val="28"/>
          <w:szCs w:val="28"/>
        </w:rPr>
        <w:t xml:space="preserve">1. Nội dung và mức chi từ ngân sách nhà nước hỗ trợ để thực hiện hoạt động sáng kiến quy định tại Chương II Thông tư này là các mức tối đa. Căn cứ theo khả năng cân đối nguồn lực, Bộ trưởng các Bộ, Thủ trưởng cơ quan trung ương, </w:t>
      </w:r>
      <w:r w:rsidRPr="00C342C8">
        <w:rPr>
          <w:rFonts w:ascii="Times New Roman" w:hAnsi="Times New Roman"/>
          <w:i/>
          <w:sz w:val="28"/>
          <w:szCs w:val="28"/>
          <w:u w:val="single"/>
        </w:rPr>
        <w:t>Hội đồng nhân dân cấp tỉnh, thành phố trực thuộc trung ương quyết định các nội dung, mức chi cụ thể cho hoạt động sáng kiến đảm bảo phù hợp</w:t>
      </w:r>
      <w:r w:rsidRPr="00C342C8">
        <w:rPr>
          <w:rFonts w:ascii="Times New Roman" w:hAnsi="Times New Roman"/>
          <w:i/>
          <w:sz w:val="28"/>
          <w:szCs w:val="28"/>
        </w:rPr>
        <w:t>”.</w:t>
      </w:r>
    </w:p>
    <w:p w14:paraId="6705E832" w14:textId="1D6DD5B8" w:rsidR="00C342C8" w:rsidRPr="00C342C8" w:rsidRDefault="00C342C8" w:rsidP="00C342C8">
      <w:pPr>
        <w:tabs>
          <w:tab w:val="left" w:pos="567"/>
          <w:tab w:val="left" w:pos="1791"/>
        </w:tabs>
        <w:spacing w:before="120" w:after="120" w:line="240" w:lineRule="auto"/>
        <w:ind w:right="3"/>
        <w:jc w:val="both"/>
        <w:rPr>
          <w:rFonts w:ascii="Times New Roman" w:hAnsi="Times New Roman"/>
          <w:sz w:val="28"/>
          <w:szCs w:val="28"/>
        </w:rPr>
      </w:pPr>
      <w:r>
        <w:rPr>
          <w:rFonts w:ascii="Times New Roman" w:hAnsi="Times New Roman"/>
          <w:sz w:val="28"/>
          <w:szCs w:val="28"/>
        </w:rPr>
        <w:tab/>
      </w:r>
      <w:r w:rsidRPr="00C342C8">
        <w:rPr>
          <w:rFonts w:ascii="Times New Roman" w:hAnsi="Times New Roman"/>
          <w:sz w:val="28"/>
          <w:szCs w:val="28"/>
        </w:rPr>
        <w:t xml:space="preserve">- </w:t>
      </w:r>
      <w:r w:rsidR="007425EB">
        <w:rPr>
          <w:rFonts w:ascii="Times New Roman" w:hAnsi="Times New Roman"/>
          <w:sz w:val="28"/>
          <w:szCs w:val="28"/>
        </w:rPr>
        <w:t>K</w:t>
      </w:r>
      <w:r w:rsidRPr="00C342C8">
        <w:rPr>
          <w:rFonts w:ascii="Times New Roman" w:hAnsi="Times New Roman"/>
          <w:sz w:val="28"/>
          <w:szCs w:val="28"/>
        </w:rPr>
        <w:t xml:space="preserve">hoản 6 Điều 33 Nghị định 152/2025/NĐ-CP CP ngày 14 tháng 6 năm 2025 của Chính phủ quy định về phân cấp, phân quyền trong lĩnh vực thi đua, khen thưởng; quy định chi tiết và hướng dẫn thi hành một số điều của Luật thi đua, khen thưởng: </w:t>
      </w:r>
    </w:p>
    <w:p w14:paraId="68A9ACF7" w14:textId="4046EEF6" w:rsidR="00C342C8" w:rsidRDefault="00C342C8" w:rsidP="00C342C8">
      <w:pPr>
        <w:tabs>
          <w:tab w:val="left" w:pos="567"/>
          <w:tab w:val="left" w:pos="1791"/>
        </w:tabs>
        <w:spacing w:before="120" w:after="120" w:line="240" w:lineRule="auto"/>
        <w:ind w:right="3"/>
        <w:jc w:val="both"/>
        <w:rPr>
          <w:rFonts w:ascii="Times New Roman" w:hAnsi="Times New Roman"/>
          <w:i/>
          <w:sz w:val="28"/>
          <w:szCs w:val="28"/>
        </w:rPr>
      </w:pPr>
      <w:r>
        <w:rPr>
          <w:rFonts w:ascii="Times New Roman" w:hAnsi="Times New Roman"/>
          <w:i/>
          <w:sz w:val="28"/>
          <w:szCs w:val="28"/>
        </w:rPr>
        <w:tab/>
      </w:r>
      <w:r w:rsidRPr="00C342C8">
        <w:rPr>
          <w:rFonts w:ascii="Times New Roman" w:hAnsi="Times New Roman"/>
          <w:i/>
          <w:sz w:val="28"/>
          <w:szCs w:val="28"/>
        </w:rPr>
        <w:t xml:space="preserve">“6. …Hội đồng sáng kiến, Hội đồng khoa học các cấp có nhiệm vụ </w:t>
      </w:r>
      <w:r w:rsidRPr="00C342C8">
        <w:rPr>
          <w:rFonts w:ascii="Times New Roman" w:hAnsi="Times New Roman"/>
          <w:i/>
          <w:sz w:val="28"/>
          <w:szCs w:val="28"/>
          <w:u w:val="single"/>
        </w:rPr>
        <w:t>giúp người đứng đầu công nhận</w:t>
      </w:r>
      <w:r w:rsidRPr="00C342C8">
        <w:rPr>
          <w:rFonts w:ascii="Times New Roman" w:hAnsi="Times New Roman"/>
          <w:i/>
          <w:sz w:val="28"/>
          <w:szCs w:val="28"/>
        </w:rPr>
        <w:t xml:space="preserve"> hiệu quả áp dụng, khả năng nhân rộng </w:t>
      </w:r>
      <w:r w:rsidRPr="00C342C8">
        <w:rPr>
          <w:rFonts w:ascii="Times New Roman" w:hAnsi="Times New Roman"/>
          <w:i/>
          <w:sz w:val="28"/>
          <w:szCs w:val="28"/>
          <w:u w:val="single"/>
        </w:rPr>
        <w:t>của sáng kiến</w:t>
      </w:r>
      <w:r w:rsidRPr="00C342C8">
        <w:rPr>
          <w:rFonts w:ascii="Times New Roman" w:hAnsi="Times New Roman"/>
          <w:i/>
          <w:sz w:val="28"/>
          <w:szCs w:val="28"/>
        </w:rPr>
        <w:t xml:space="preserve">; công nhận hiệu quả áp dụng, phạm vi ảnh hưởng của </w:t>
      </w:r>
      <w:r w:rsidRPr="00C342C8">
        <w:rPr>
          <w:rFonts w:ascii="Times New Roman" w:hAnsi="Times New Roman"/>
          <w:i/>
          <w:sz w:val="28"/>
          <w:szCs w:val="28"/>
          <w:u w:val="single"/>
        </w:rPr>
        <w:t>đề tài khoa học, đề án khoa học, công trình khoa học và công nghệ</w:t>
      </w:r>
      <w:r w:rsidRPr="00C342C8">
        <w:rPr>
          <w:rFonts w:ascii="Times New Roman" w:hAnsi="Times New Roman"/>
          <w:i/>
          <w:sz w:val="28"/>
          <w:szCs w:val="28"/>
        </w:rPr>
        <w:t xml:space="preserve"> để làm căn cứ đề nghị xét tặng danh hiệu chiến sĩ thi đua hoặc đề nghị các hình thức khen thưởng cho cá nhân theo tiêu chuẩn có sáng kiến hoặc công trình khoa học và công nghệ.</w:t>
      </w:r>
    </w:p>
    <w:p w14:paraId="39A175C0" w14:textId="375CE047" w:rsidR="00CD1F5E" w:rsidRPr="00AB61EA" w:rsidRDefault="00CD1F5E" w:rsidP="00AB61EA">
      <w:pPr>
        <w:tabs>
          <w:tab w:val="left" w:pos="567"/>
          <w:tab w:val="left" w:pos="1791"/>
        </w:tabs>
        <w:spacing w:before="120" w:after="120" w:line="240" w:lineRule="auto"/>
        <w:ind w:right="3"/>
        <w:jc w:val="both"/>
        <w:rPr>
          <w:rFonts w:ascii="Times New Roman" w:hAnsi="Times New Roman"/>
          <w:iCs/>
          <w:sz w:val="28"/>
          <w:szCs w:val="28"/>
        </w:rPr>
      </w:pPr>
      <w:r>
        <w:rPr>
          <w:rFonts w:ascii="Times New Roman" w:hAnsi="Times New Roman"/>
          <w:i/>
          <w:sz w:val="28"/>
          <w:szCs w:val="28"/>
        </w:rPr>
        <w:tab/>
      </w:r>
      <w:r w:rsidR="00AB61EA" w:rsidRPr="00AB61EA">
        <w:rPr>
          <w:rFonts w:ascii="Times New Roman" w:hAnsi="Times New Roman"/>
          <w:iCs/>
          <w:sz w:val="28"/>
          <w:szCs w:val="28"/>
        </w:rPr>
        <w:t>Theo quy định nêu trên, Hội đồng sáng kiến được tổ chức ở nhiều cấp khác nhau, từ đơn vị cơ sở</w:t>
      </w:r>
      <w:r w:rsidR="00AB61EA">
        <w:rPr>
          <w:rFonts w:ascii="Times New Roman" w:hAnsi="Times New Roman"/>
          <w:iCs/>
          <w:sz w:val="28"/>
          <w:szCs w:val="28"/>
        </w:rPr>
        <w:t>, cấp cơ sở</w:t>
      </w:r>
      <w:r w:rsidR="00AB61EA" w:rsidRPr="00AB61EA">
        <w:rPr>
          <w:rFonts w:ascii="Times New Roman" w:hAnsi="Times New Roman"/>
          <w:iCs/>
          <w:sz w:val="28"/>
          <w:szCs w:val="28"/>
        </w:rPr>
        <w:t xml:space="preserve"> đến cấp </w:t>
      </w:r>
      <w:r w:rsidR="00AB61EA">
        <w:rPr>
          <w:rFonts w:ascii="Times New Roman" w:hAnsi="Times New Roman"/>
          <w:iCs/>
          <w:sz w:val="28"/>
          <w:szCs w:val="28"/>
        </w:rPr>
        <w:t>t</w:t>
      </w:r>
      <w:r w:rsidR="00AB61EA" w:rsidRPr="00AB61EA">
        <w:rPr>
          <w:rFonts w:ascii="Times New Roman" w:hAnsi="Times New Roman"/>
          <w:iCs/>
          <w:sz w:val="28"/>
          <w:szCs w:val="28"/>
        </w:rPr>
        <w:t>hành phố, có nhiệm vụ xem xét, đánh giá và công nhận sáng kiến hoặc công nhận hiệu quả áp dụng, khả năng nhân rộng, phạm vi ảnh hưởng của sáng kiến</w:t>
      </w:r>
      <w:r w:rsidR="00AB61EA">
        <w:rPr>
          <w:rFonts w:ascii="Times New Roman" w:hAnsi="Times New Roman"/>
          <w:iCs/>
          <w:sz w:val="28"/>
          <w:szCs w:val="28"/>
        </w:rPr>
        <w:t>, nhiệm vụ khoa học công nghệ</w:t>
      </w:r>
      <w:r w:rsidR="00AB61EA" w:rsidRPr="00AB61EA">
        <w:rPr>
          <w:rFonts w:ascii="Times New Roman" w:hAnsi="Times New Roman"/>
          <w:iCs/>
          <w:sz w:val="28"/>
          <w:szCs w:val="28"/>
        </w:rPr>
        <w:t xml:space="preserve"> làm căn cứ phục vụ công tác thi đua, </w:t>
      </w:r>
      <w:r w:rsidR="00AB61EA">
        <w:rPr>
          <w:rFonts w:ascii="Times New Roman" w:hAnsi="Times New Roman"/>
          <w:iCs/>
          <w:sz w:val="28"/>
          <w:szCs w:val="28"/>
        </w:rPr>
        <w:t xml:space="preserve">hình thức </w:t>
      </w:r>
      <w:r w:rsidR="00AB61EA" w:rsidRPr="00AB61EA">
        <w:rPr>
          <w:rFonts w:ascii="Times New Roman" w:hAnsi="Times New Roman"/>
          <w:iCs/>
          <w:sz w:val="28"/>
          <w:szCs w:val="28"/>
        </w:rPr>
        <w:t>khen thưởng. Do đó, việc bảo đảm cơ chế tài chính phù hợp cho hoạt động của Hội đồng sáng kiến ở các cấp là yêu cầu cần thiết nhằm bảo đảm hoạt động đánh giá sáng kiến được tổ chức thống nhất, khách quan và đúng quy định của pháp luật.</w:t>
      </w:r>
    </w:p>
    <w:p w14:paraId="03A36DAD" w14:textId="4215E1B7" w:rsidR="004C7011" w:rsidRDefault="004C7011" w:rsidP="00C342C8">
      <w:pPr>
        <w:pStyle w:val="BodyText0"/>
        <w:spacing w:before="120" w:line="240" w:lineRule="auto"/>
        <w:ind w:right="3" w:firstLine="567"/>
        <w:jc w:val="both"/>
        <w:rPr>
          <w:rFonts w:ascii="Times New Roman" w:hAnsi="Times New Roman"/>
          <w:sz w:val="28"/>
          <w:szCs w:val="28"/>
        </w:rPr>
      </w:pPr>
      <w:r>
        <w:rPr>
          <w:rFonts w:ascii="Times New Roman" w:hAnsi="Times New Roman"/>
          <w:sz w:val="28"/>
          <w:szCs w:val="28"/>
        </w:rPr>
        <w:t xml:space="preserve">- </w:t>
      </w:r>
      <w:r w:rsidRPr="004C7011">
        <w:rPr>
          <w:rFonts w:ascii="Times New Roman" w:hAnsi="Times New Roman"/>
          <w:sz w:val="28"/>
          <w:szCs w:val="28"/>
        </w:rPr>
        <w:t>Thực hiện Nghị quyết số 18-NQ/TW ngày 25 tháng 10 năm 2017 của Ban Chấp hành Trung ương khóa XII về tiếp tục đổi mới, sắp xếp tổ chức bộ máy của hệ thống chính trị tinh gọn, hoạt động hiệu lực, hiệu quả và Nghị quyết số 66-NQ/TW ngày 30 tháng 4 năm 2025 của Bộ Chính trị về đổi mới công tác xây dựng và thi hành pháp luật đáp ứng yêu cầu phát triển đất nước trong kỷ nguyên mới, việc rà soát, hoàn thiện các cơ chế, chính sách để phù hợp với mô hình chính quyền địa phương sau sắp xếp là yêu cầu khách quan, bảo đảm tính thống nhất của hệ thống pháp luật và nâng cao hiệu quả quản lý nhà nước.</w:t>
      </w:r>
    </w:p>
    <w:p w14:paraId="297879BF" w14:textId="0BB3968E" w:rsidR="00C342C8" w:rsidRPr="00C342C8" w:rsidRDefault="00C342C8" w:rsidP="00C342C8">
      <w:pPr>
        <w:pStyle w:val="BodyText0"/>
        <w:spacing w:before="120" w:line="240" w:lineRule="auto"/>
        <w:ind w:right="3" w:firstLine="567"/>
        <w:jc w:val="both"/>
        <w:rPr>
          <w:rFonts w:ascii="Times New Roman" w:hAnsi="Times New Roman"/>
          <w:sz w:val="28"/>
          <w:szCs w:val="28"/>
        </w:rPr>
      </w:pPr>
      <w:r w:rsidRPr="00C342C8">
        <w:rPr>
          <w:rFonts w:ascii="Times New Roman" w:hAnsi="Times New Roman"/>
          <w:sz w:val="28"/>
          <w:szCs w:val="28"/>
        </w:rPr>
        <w:t>- Khoản 20 Điều 1 Luật sửa đổi, bổ sung một số điều của Luật Ban hành văn bản quy phạm pháp luật năm 2025 về sửa đổi, bổ sung khoản 2 Điều  54 như</w:t>
      </w:r>
      <w:r w:rsidRPr="00C342C8">
        <w:rPr>
          <w:rFonts w:ascii="Times New Roman" w:hAnsi="Times New Roman"/>
          <w:spacing w:val="-5"/>
          <w:sz w:val="28"/>
          <w:szCs w:val="28"/>
        </w:rPr>
        <w:t xml:space="preserve"> </w:t>
      </w:r>
      <w:r w:rsidRPr="00C342C8">
        <w:rPr>
          <w:rFonts w:ascii="Times New Roman" w:hAnsi="Times New Roman"/>
          <w:sz w:val="28"/>
          <w:szCs w:val="28"/>
        </w:rPr>
        <w:t>sau:</w:t>
      </w:r>
    </w:p>
    <w:p w14:paraId="0DE356B4" w14:textId="77777777" w:rsidR="00C342C8" w:rsidRPr="00C342C8" w:rsidRDefault="00C342C8" w:rsidP="00C342C8">
      <w:pPr>
        <w:spacing w:before="120" w:after="120" w:line="240" w:lineRule="auto"/>
        <w:ind w:left="100" w:right="111" w:firstLine="467"/>
        <w:jc w:val="both"/>
        <w:rPr>
          <w:rFonts w:ascii="Times New Roman" w:hAnsi="Times New Roman"/>
          <w:i/>
          <w:spacing w:val="-13"/>
          <w:sz w:val="28"/>
          <w:szCs w:val="28"/>
        </w:rPr>
      </w:pPr>
      <w:r w:rsidRPr="00C342C8">
        <w:rPr>
          <w:rFonts w:ascii="Times New Roman" w:hAnsi="Times New Roman"/>
          <w:i/>
          <w:sz w:val="28"/>
          <w:szCs w:val="28"/>
        </w:rPr>
        <w:t>“2.</w:t>
      </w:r>
      <w:r w:rsidRPr="00C342C8">
        <w:rPr>
          <w:rFonts w:ascii="Times New Roman" w:hAnsi="Times New Roman"/>
          <w:i/>
          <w:spacing w:val="-13"/>
          <w:sz w:val="28"/>
          <w:szCs w:val="28"/>
        </w:rPr>
        <w:t xml:space="preserve"> </w:t>
      </w:r>
      <w:r w:rsidRPr="00C342C8">
        <w:rPr>
          <w:rFonts w:ascii="Times New Roman" w:hAnsi="Times New Roman"/>
          <w:i/>
          <w:sz w:val="28"/>
          <w:szCs w:val="28"/>
        </w:rPr>
        <w:t>Văn</w:t>
      </w:r>
      <w:r w:rsidRPr="00C342C8">
        <w:rPr>
          <w:rFonts w:ascii="Times New Roman" w:hAnsi="Times New Roman"/>
          <w:i/>
          <w:spacing w:val="-13"/>
          <w:sz w:val="28"/>
          <w:szCs w:val="28"/>
        </w:rPr>
        <w:t xml:space="preserve"> </w:t>
      </w:r>
      <w:r w:rsidRPr="00C342C8">
        <w:rPr>
          <w:rFonts w:ascii="Times New Roman" w:hAnsi="Times New Roman"/>
          <w:i/>
          <w:sz w:val="28"/>
          <w:szCs w:val="28"/>
        </w:rPr>
        <w:t>bản</w:t>
      </w:r>
      <w:r w:rsidRPr="00C342C8">
        <w:rPr>
          <w:rFonts w:ascii="Times New Roman" w:hAnsi="Times New Roman"/>
          <w:i/>
          <w:spacing w:val="-13"/>
          <w:sz w:val="28"/>
          <w:szCs w:val="28"/>
        </w:rPr>
        <w:t xml:space="preserve"> </w:t>
      </w:r>
      <w:r w:rsidRPr="00C342C8">
        <w:rPr>
          <w:rFonts w:ascii="Times New Roman" w:hAnsi="Times New Roman"/>
          <w:i/>
          <w:sz w:val="28"/>
          <w:szCs w:val="28"/>
        </w:rPr>
        <w:t>quy</w:t>
      </w:r>
      <w:r w:rsidRPr="00C342C8">
        <w:rPr>
          <w:rFonts w:ascii="Times New Roman" w:hAnsi="Times New Roman"/>
          <w:i/>
          <w:spacing w:val="-13"/>
          <w:sz w:val="28"/>
          <w:szCs w:val="28"/>
        </w:rPr>
        <w:t xml:space="preserve"> </w:t>
      </w:r>
      <w:r w:rsidRPr="00C342C8">
        <w:rPr>
          <w:rFonts w:ascii="Times New Roman" w:hAnsi="Times New Roman"/>
          <w:i/>
          <w:sz w:val="28"/>
          <w:szCs w:val="28"/>
        </w:rPr>
        <w:t>phạm</w:t>
      </w:r>
      <w:r w:rsidRPr="00C342C8">
        <w:rPr>
          <w:rFonts w:ascii="Times New Roman" w:hAnsi="Times New Roman"/>
          <w:i/>
          <w:spacing w:val="-13"/>
          <w:sz w:val="28"/>
          <w:szCs w:val="28"/>
        </w:rPr>
        <w:t xml:space="preserve"> </w:t>
      </w:r>
      <w:r w:rsidRPr="00C342C8">
        <w:rPr>
          <w:rFonts w:ascii="Times New Roman" w:hAnsi="Times New Roman"/>
          <w:i/>
          <w:sz w:val="28"/>
          <w:szCs w:val="28"/>
        </w:rPr>
        <w:t>pháp</w:t>
      </w:r>
      <w:r w:rsidRPr="00C342C8">
        <w:rPr>
          <w:rFonts w:ascii="Times New Roman" w:hAnsi="Times New Roman"/>
          <w:i/>
          <w:spacing w:val="-13"/>
          <w:sz w:val="28"/>
          <w:szCs w:val="28"/>
        </w:rPr>
        <w:t xml:space="preserve"> </w:t>
      </w:r>
      <w:r w:rsidRPr="00C342C8">
        <w:rPr>
          <w:rFonts w:ascii="Times New Roman" w:hAnsi="Times New Roman"/>
          <w:i/>
          <w:sz w:val="28"/>
          <w:szCs w:val="28"/>
        </w:rPr>
        <w:t>luật</w:t>
      </w:r>
      <w:r w:rsidRPr="00C342C8">
        <w:rPr>
          <w:rFonts w:ascii="Times New Roman" w:hAnsi="Times New Roman"/>
          <w:i/>
          <w:spacing w:val="-13"/>
          <w:sz w:val="28"/>
          <w:szCs w:val="28"/>
        </w:rPr>
        <w:t xml:space="preserve"> </w:t>
      </w:r>
      <w:r w:rsidRPr="00C342C8">
        <w:rPr>
          <w:rFonts w:ascii="Times New Roman" w:hAnsi="Times New Roman"/>
          <w:i/>
          <w:sz w:val="28"/>
          <w:szCs w:val="28"/>
        </w:rPr>
        <w:t>của</w:t>
      </w:r>
      <w:r w:rsidRPr="00C342C8">
        <w:rPr>
          <w:rFonts w:ascii="Times New Roman" w:hAnsi="Times New Roman"/>
          <w:i/>
          <w:spacing w:val="-13"/>
          <w:sz w:val="28"/>
          <w:szCs w:val="28"/>
        </w:rPr>
        <w:t xml:space="preserve"> </w:t>
      </w:r>
      <w:r w:rsidRPr="00C342C8">
        <w:rPr>
          <w:rFonts w:ascii="Times New Roman" w:hAnsi="Times New Roman"/>
          <w:i/>
          <w:sz w:val="28"/>
          <w:szCs w:val="28"/>
        </w:rPr>
        <w:t>Hội</w:t>
      </w:r>
      <w:r w:rsidRPr="00C342C8">
        <w:rPr>
          <w:rFonts w:ascii="Times New Roman" w:hAnsi="Times New Roman"/>
          <w:i/>
          <w:spacing w:val="-13"/>
          <w:sz w:val="28"/>
          <w:szCs w:val="28"/>
        </w:rPr>
        <w:t xml:space="preserve"> </w:t>
      </w:r>
      <w:r w:rsidRPr="00C342C8">
        <w:rPr>
          <w:rFonts w:ascii="Times New Roman" w:hAnsi="Times New Roman"/>
          <w:i/>
          <w:sz w:val="28"/>
          <w:szCs w:val="28"/>
        </w:rPr>
        <w:t>đồng</w:t>
      </w:r>
      <w:r w:rsidRPr="00C342C8">
        <w:rPr>
          <w:rFonts w:ascii="Times New Roman" w:hAnsi="Times New Roman"/>
          <w:i/>
          <w:spacing w:val="-13"/>
          <w:sz w:val="28"/>
          <w:szCs w:val="28"/>
        </w:rPr>
        <w:t xml:space="preserve"> </w:t>
      </w:r>
      <w:r w:rsidRPr="00C342C8">
        <w:rPr>
          <w:rFonts w:ascii="Times New Roman" w:hAnsi="Times New Roman"/>
          <w:i/>
          <w:sz w:val="28"/>
          <w:szCs w:val="28"/>
        </w:rPr>
        <w:t>nhân</w:t>
      </w:r>
      <w:r w:rsidRPr="00C342C8">
        <w:rPr>
          <w:rFonts w:ascii="Times New Roman" w:hAnsi="Times New Roman"/>
          <w:i/>
          <w:spacing w:val="-13"/>
          <w:sz w:val="28"/>
          <w:szCs w:val="28"/>
        </w:rPr>
        <w:t xml:space="preserve"> </w:t>
      </w:r>
      <w:r w:rsidRPr="00C342C8">
        <w:rPr>
          <w:rFonts w:ascii="Times New Roman" w:hAnsi="Times New Roman"/>
          <w:i/>
          <w:sz w:val="28"/>
          <w:szCs w:val="28"/>
        </w:rPr>
        <w:t>dân,</w:t>
      </w:r>
      <w:r w:rsidRPr="00C342C8">
        <w:rPr>
          <w:rFonts w:ascii="Times New Roman" w:hAnsi="Times New Roman"/>
          <w:i/>
          <w:spacing w:val="-13"/>
          <w:sz w:val="28"/>
          <w:szCs w:val="28"/>
        </w:rPr>
        <w:t xml:space="preserve"> </w:t>
      </w:r>
      <w:r w:rsidRPr="00C342C8">
        <w:rPr>
          <w:rFonts w:ascii="Times New Roman" w:hAnsi="Times New Roman"/>
          <w:i/>
          <w:sz w:val="28"/>
          <w:szCs w:val="28"/>
        </w:rPr>
        <w:t>Ủy</w:t>
      </w:r>
      <w:r w:rsidRPr="00C342C8">
        <w:rPr>
          <w:rFonts w:ascii="Times New Roman" w:hAnsi="Times New Roman"/>
          <w:i/>
          <w:spacing w:val="-13"/>
          <w:sz w:val="28"/>
          <w:szCs w:val="28"/>
        </w:rPr>
        <w:t xml:space="preserve"> </w:t>
      </w:r>
      <w:r w:rsidRPr="00C342C8">
        <w:rPr>
          <w:rFonts w:ascii="Times New Roman" w:hAnsi="Times New Roman"/>
          <w:i/>
          <w:sz w:val="28"/>
          <w:szCs w:val="28"/>
        </w:rPr>
        <w:t>ban</w:t>
      </w:r>
      <w:r w:rsidRPr="00C342C8">
        <w:rPr>
          <w:rFonts w:ascii="Times New Roman" w:hAnsi="Times New Roman"/>
          <w:i/>
          <w:spacing w:val="-13"/>
          <w:sz w:val="28"/>
          <w:szCs w:val="28"/>
        </w:rPr>
        <w:t xml:space="preserve"> </w:t>
      </w:r>
      <w:r w:rsidRPr="00C342C8">
        <w:rPr>
          <w:rFonts w:ascii="Times New Roman" w:hAnsi="Times New Roman"/>
          <w:i/>
          <w:sz w:val="28"/>
          <w:szCs w:val="28"/>
        </w:rPr>
        <w:t>nhân</w:t>
      </w:r>
      <w:r w:rsidRPr="00C342C8">
        <w:rPr>
          <w:rFonts w:ascii="Times New Roman" w:hAnsi="Times New Roman"/>
          <w:i/>
          <w:spacing w:val="-13"/>
          <w:sz w:val="28"/>
          <w:szCs w:val="28"/>
        </w:rPr>
        <w:t xml:space="preserve"> </w:t>
      </w:r>
      <w:r w:rsidRPr="00C342C8">
        <w:rPr>
          <w:rFonts w:ascii="Times New Roman" w:hAnsi="Times New Roman"/>
          <w:i/>
          <w:sz w:val="28"/>
          <w:szCs w:val="28"/>
        </w:rPr>
        <w:t>dân, Chủ tịch Ủy ban nhân dân ở đơn vị hành chính nào thì có hiệu lực trong phạm</w:t>
      </w:r>
      <w:r w:rsidRPr="00C342C8">
        <w:rPr>
          <w:rFonts w:ascii="Times New Roman" w:hAnsi="Times New Roman"/>
          <w:i/>
          <w:spacing w:val="-30"/>
          <w:sz w:val="28"/>
          <w:szCs w:val="28"/>
        </w:rPr>
        <w:t xml:space="preserve"> </w:t>
      </w:r>
      <w:r w:rsidRPr="00C342C8">
        <w:rPr>
          <w:rFonts w:ascii="Times New Roman" w:hAnsi="Times New Roman"/>
          <w:i/>
          <w:sz w:val="28"/>
          <w:szCs w:val="28"/>
        </w:rPr>
        <w:t>vi đơn</w:t>
      </w:r>
      <w:r w:rsidRPr="00C342C8">
        <w:rPr>
          <w:rFonts w:ascii="Times New Roman" w:hAnsi="Times New Roman"/>
          <w:i/>
          <w:spacing w:val="-14"/>
          <w:sz w:val="28"/>
          <w:szCs w:val="28"/>
        </w:rPr>
        <w:t xml:space="preserve"> </w:t>
      </w:r>
      <w:r w:rsidRPr="00C342C8">
        <w:rPr>
          <w:rFonts w:ascii="Times New Roman" w:hAnsi="Times New Roman"/>
          <w:i/>
          <w:sz w:val="28"/>
          <w:szCs w:val="28"/>
        </w:rPr>
        <w:t>vị</w:t>
      </w:r>
      <w:r w:rsidRPr="00C342C8">
        <w:rPr>
          <w:rFonts w:ascii="Times New Roman" w:hAnsi="Times New Roman"/>
          <w:i/>
          <w:spacing w:val="-14"/>
          <w:sz w:val="28"/>
          <w:szCs w:val="28"/>
        </w:rPr>
        <w:t xml:space="preserve"> </w:t>
      </w:r>
      <w:r w:rsidRPr="00C342C8">
        <w:rPr>
          <w:rFonts w:ascii="Times New Roman" w:hAnsi="Times New Roman"/>
          <w:i/>
          <w:sz w:val="28"/>
          <w:szCs w:val="28"/>
        </w:rPr>
        <w:t>hành</w:t>
      </w:r>
      <w:r w:rsidRPr="00C342C8">
        <w:rPr>
          <w:rFonts w:ascii="Times New Roman" w:hAnsi="Times New Roman"/>
          <w:i/>
          <w:spacing w:val="-14"/>
          <w:sz w:val="28"/>
          <w:szCs w:val="28"/>
        </w:rPr>
        <w:t xml:space="preserve"> </w:t>
      </w:r>
      <w:r w:rsidRPr="00C342C8">
        <w:rPr>
          <w:rFonts w:ascii="Times New Roman" w:hAnsi="Times New Roman"/>
          <w:i/>
          <w:sz w:val="28"/>
          <w:szCs w:val="28"/>
        </w:rPr>
        <w:t>chính</w:t>
      </w:r>
      <w:r w:rsidRPr="00C342C8">
        <w:rPr>
          <w:rFonts w:ascii="Times New Roman" w:hAnsi="Times New Roman"/>
          <w:i/>
          <w:spacing w:val="-13"/>
          <w:sz w:val="28"/>
          <w:szCs w:val="28"/>
        </w:rPr>
        <w:t xml:space="preserve"> </w:t>
      </w:r>
      <w:r w:rsidRPr="00C342C8">
        <w:rPr>
          <w:rFonts w:ascii="Times New Roman" w:hAnsi="Times New Roman"/>
          <w:i/>
          <w:sz w:val="28"/>
          <w:szCs w:val="28"/>
        </w:rPr>
        <w:t>đó</w:t>
      </w:r>
      <w:r w:rsidRPr="00C342C8">
        <w:rPr>
          <w:rFonts w:ascii="Times New Roman" w:hAnsi="Times New Roman"/>
          <w:i/>
          <w:spacing w:val="-14"/>
          <w:sz w:val="28"/>
          <w:szCs w:val="28"/>
        </w:rPr>
        <w:t xml:space="preserve"> </w:t>
      </w:r>
      <w:r w:rsidRPr="00C342C8">
        <w:rPr>
          <w:rFonts w:ascii="Times New Roman" w:hAnsi="Times New Roman"/>
          <w:i/>
          <w:sz w:val="28"/>
          <w:szCs w:val="28"/>
        </w:rPr>
        <w:t>và</w:t>
      </w:r>
      <w:r w:rsidRPr="00C342C8">
        <w:rPr>
          <w:rFonts w:ascii="Times New Roman" w:hAnsi="Times New Roman"/>
          <w:i/>
          <w:spacing w:val="-14"/>
          <w:sz w:val="28"/>
          <w:szCs w:val="28"/>
        </w:rPr>
        <w:t xml:space="preserve"> </w:t>
      </w:r>
      <w:r w:rsidRPr="00C342C8">
        <w:rPr>
          <w:rFonts w:ascii="Times New Roman" w:hAnsi="Times New Roman"/>
          <w:i/>
          <w:sz w:val="28"/>
          <w:szCs w:val="28"/>
        </w:rPr>
        <w:t>phải</w:t>
      </w:r>
      <w:r w:rsidRPr="00C342C8">
        <w:rPr>
          <w:rFonts w:ascii="Times New Roman" w:hAnsi="Times New Roman"/>
          <w:i/>
          <w:spacing w:val="-14"/>
          <w:sz w:val="28"/>
          <w:szCs w:val="28"/>
        </w:rPr>
        <w:t xml:space="preserve"> </w:t>
      </w:r>
      <w:r w:rsidRPr="00C342C8">
        <w:rPr>
          <w:rFonts w:ascii="Times New Roman" w:hAnsi="Times New Roman"/>
          <w:i/>
          <w:sz w:val="28"/>
          <w:szCs w:val="28"/>
        </w:rPr>
        <w:t>được</w:t>
      </w:r>
      <w:r w:rsidRPr="00C342C8">
        <w:rPr>
          <w:rFonts w:ascii="Times New Roman" w:hAnsi="Times New Roman"/>
          <w:i/>
          <w:spacing w:val="-14"/>
          <w:sz w:val="28"/>
          <w:szCs w:val="28"/>
        </w:rPr>
        <w:t xml:space="preserve"> </w:t>
      </w:r>
      <w:r w:rsidRPr="00C342C8">
        <w:rPr>
          <w:rFonts w:ascii="Times New Roman" w:hAnsi="Times New Roman"/>
          <w:i/>
          <w:sz w:val="28"/>
          <w:szCs w:val="28"/>
        </w:rPr>
        <w:t>quy</w:t>
      </w:r>
      <w:r w:rsidRPr="00C342C8">
        <w:rPr>
          <w:rFonts w:ascii="Times New Roman" w:hAnsi="Times New Roman"/>
          <w:i/>
          <w:spacing w:val="-14"/>
          <w:sz w:val="28"/>
          <w:szCs w:val="28"/>
        </w:rPr>
        <w:t xml:space="preserve"> </w:t>
      </w:r>
      <w:r w:rsidRPr="00C342C8">
        <w:rPr>
          <w:rFonts w:ascii="Times New Roman" w:hAnsi="Times New Roman"/>
          <w:i/>
          <w:sz w:val="28"/>
          <w:szCs w:val="28"/>
        </w:rPr>
        <w:t>định</w:t>
      </w:r>
      <w:r w:rsidRPr="00C342C8">
        <w:rPr>
          <w:rFonts w:ascii="Times New Roman" w:hAnsi="Times New Roman"/>
          <w:i/>
          <w:spacing w:val="-14"/>
          <w:sz w:val="28"/>
          <w:szCs w:val="28"/>
        </w:rPr>
        <w:t xml:space="preserve"> </w:t>
      </w:r>
      <w:r w:rsidRPr="00C342C8">
        <w:rPr>
          <w:rFonts w:ascii="Times New Roman" w:hAnsi="Times New Roman"/>
          <w:i/>
          <w:sz w:val="28"/>
          <w:szCs w:val="28"/>
        </w:rPr>
        <w:t>cụ</w:t>
      </w:r>
      <w:r w:rsidRPr="00C342C8">
        <w:rPr>
          <w:rFonts w:ascii="Times New Roman" w:hAnsi="Times New Roman"/>
          <w:i/>
          <w:spacing w:val="-14"/>
          <w:sz w:val="28"/>
          <w:szCs w:val="28"/>
        </w:rPr>
        <w:t xml:space="preserve"> </w:t>
      </w:r>
      <w:r w:rsidRPr="00C342C8">
        <w:rPr>
          <w:rFonts w:ascii="Times New Roman" w:hAnsi="Times New Roman"/>
          <w:i/>
          <w:sz w:val="28"/>
          <w:szCs w:val="28"/>
        </w:rPr>
        <w:t>thể</w:t>
      </w:r>
      <w:r w:rsidRPr="00C342C8">
        <w:rPr>
          <w:rFonts w:ascii="Times New Roman" w:hAnsi="Times New Roman"/>
          <w:i/>
          <w:spacing w:val="-14"/>
          <w:sz w:val="28"/>
          <w:szCs w:val="28"/>
        </w:rPr>
        <w:t xml:space="preserve"> </w:t>
      </w:r>
      <w:r w:rsidRPr="00C342C8">
        <w:rPr>
          <w:rFonts w:ascii="Times New Roman" w:hAnsi="Times New Roman"/>
          <w:i/>
          <w:sz w:val="28"/>
          <w:szCs w:val="28"/>
        </w:rPr>
        <w:t>ngay</w:t>
      </w:r>
      <w:r w:rsidRPr="00C342C8">
        <w:rPr>
          <w:rFonts w:ascii="Times New Roman" w:hAnsi="Times New Roman"/>
          <w:i/>
          <w:spacing w:val="-14"/>
          <w:sz w:val="28"/>
          <w:szCs w:val="28"/>
        </w:rPr>
        <w:t xml:space="preserve"> </w:t>
      </w:r>
      <w:r w:rsidRPr="00C342C8">
        <w:rPr>
          <w:rFonts w:ascii="Times New Roman" w:hAnsi="Times New Roman"/>
          <w:i/>
          <w:sz w:val="28"/>
          <w:szCs w:val="28"/>
        </w:rPr>
        <w:t>trong</w:t>
      </w:r>
      <w:r w:rsidRPr="00C342C8">
        <w:rPr>
          <w:rFonts w:ascii="Times New Roman" w:hAnsi="Times New Roman"/>
          <w:i/>
          <w:spacing w:val="-13"/>
          <w:sz w:val="28"/>
          <w:szCs w:val="28"/>
        </w:rPr>
        <w:t xml:space="preserve"> </w:t>
      </w:r>
      <w:r w:rsidRPr="00C342C8">
        <w:rPr>
          <w:rFonts w:ascii="Times New Roman" w:hAnsi="Times New Roman"/>
          <w:i/>
          <w:sz w:val="28"/>
          <w:szCs w:val="28"/>
        </w:rPr>
        <w:t>văn</w:t>
      </w:r>
      <w:r w:rsidRPr="00C342C8">
        <w:rPr>
          <w:rFonts w:ascii="Times New Roman" w:hAnsi="Times New Roman"/>
          <w:i/>
          <w:spacing w:val="-14"/>
          <w:sz w:val="28"/>
          <w:szCs w:val="28"/>
        </w:rPr>
        <w:t xml:space="preserve"> </w:t>
      </w:r>
      <w:r w:rsidRPr="00C342C8">
        <w:rPr>
          <w:rFonts w:ascii="Times New Roman" w:hAnsi="Times New Roman"/>
          <w:i/>
          <w:sz w:val="28"/>
          <w:szCs w:val="28"/>
        </w:rPr>
        <w:t>bản</w:t>
      </w:r>
      <w:r w:rsidRPr="00C342C8">
        <w:rPr>
          <w:rFonts w:ascii="Times New Roman" w:hAnsi="Times New Roman"/>
          <w:i/>
          <w:spacing w:val="-14"/>
          <w:sz w:val="28"/>
          <w:szCs w:val="28"/>
        </w:rPr>
        <w:t xml:space="preserve"> </w:t>
      </w:r>
      <w:r w:rsidRPr="00C342C8">
        <w:rPr>
          <w:rFonts w:ascii="Times New Roman" w:hAnsi="Times New Roman"/>
          <w:i/>
          <w:sz w:val="28"/>
          <w:szCs w:val="28"/>
        </w:rPr>
        <w:t>đó.</w:t>
      </w:r>
      <w:r w:rsidRPr="00C342C8">
        <w:rPr>
          <w:rFonts w:ascii="Times New Roman" w:hAnsi="Times New Roman"/>
          <w:i/>
          <w:spacing w:val="-14"/>
          <w:sz w:val="28"/>
          <w:szCs w:val="28"/>
        </w:rPr>
        <w:t xml:space="preserve"> </w:t>
      </w:r>
      <w:r w:rsidRPr="00C342C8">
        <w:rPr>
          <w:rFonts w:ascii="Times New Roman" w:hAnsi="Times New Roman"/>
          <w:i/>
          <w:sz w:val="28"/>
          <w:szCs w:val="28"/>
        </w:rPr>
        <w:t>Trường hợp</w:t>
      </w:r>
      <w:r w:rsidRPr="00C342C8">
        <w:rPr>
          <w:rFonts w:ascii="Times New Roman" w:hAnsi="Times New Roman"/>
          <w:i/>
          <w:spacing w:val="-7"/>
          <w:sz w:val="28"/>
          <w:szCs w:val="28"/>
        </w:rPr>
        <w:t xml:space="preserve"> </w:t>
      </w:r>
      <w:r w:rsidRPr="00C342C8">
        <w:rPr>
          <w:rFonts w:ascii="Times New Roman" w:hAnsi="Times New Roman"/>
          <w:i/>
          <w:sz w:val="28"/>
          <w:szCs w:val="28"/>
        </w:rPr>
        <w:t>có</w:t>
      </w:r>
      <w:r w:rsidRPr="00C342C8">
        <w:rPr>
          <w:rFonts w:ascii="Times New Roman" w:hAnsi="Times New Roman"/>
          <w:i/>
          <w:spacing w:val="-7"/>
          <w:sz w:val="28"/>
          <w:szCs w:val="28"/>
        </w:rPr>
        <w:t xml:space="preserve"> </w:t>
      </w:r>
      <w:r w:rsidRPr="00C342C8">
        <w:rPr>
          <w:rFonts w:ascii="Times New Roman" w:hAnsi="Times New Roman"/>
          <w:i/>
          <w:sz w:val="28"/>
          <w:szCs w:val="28"/>
        </w:rPr>
        <w:t>sự</w:t>
      </w:r>
      <w:r w:rsidRPr="00C342C8">
        <w:rPr>
          <w:rFonts w:ascii="Times New Roman" w:hAnsi="Times New Roman"/>
          <w:i/>
          <w:spacing w:val="-7"/>
          <w:sz w:val="28"/>
          <w:szCs w:val="28"/>
        </w:rPr>
        <w:t xml:space="preserve"> </w:t>
      </w:r>
      <w:r w:rsidRPr="00C342C8">
        <w:rPr>
          <w:rFonts w:ascii="Times New Roman" w:hAnsi="Times New Roman"/>
          <w:i/>
          <w:sz w:val="28"/>
          <w:szCs w:val="28"/>
        </w:rPr>
        <w:t>thay</w:t>
      </w:r>
      <w:r w:rsidRPr="00C342C8">
        <w:rPr>
          <w:rFonts w:ascii="Times New Roman" w:hAnsi="Times New Roman"/>
          <w:i/>
          <w:spacing w:val="-6"/>
          <w:sz w:val="28"/>
          <w:szCs w:val="28"/>
        </w:rPr>
        <w:t xml:space="preserve"> </w:t>
      </w:r>
      <w:r w:rsidRPr="00C342C8">
        <w:rPr>
          <w:rFonts w:ascii="Times New Roman" w:hAnsi="Times New Roman"/>
          <w:i/>
          <w:sz w:val="28"/>
          <w:szCs w:val="28"/>
        </w:rPr>
        <w:t>đổi</w:t>
      </w:r>
      <w:r w:rsidRPr="00C342C8">
        <w:rPr>
          <w:rFonts w:ascii="Times New Roman" w:hAnsi="Times New Roman"/>
          <w:i/>
          <w:spacing w:val="-7"/>
          <w:sz w:val="28"/>
          <w:szCs w:val="28"/>
        </w:rPr>
        <w:t xml:space="preserve"> </w:t>
      </w:r>
      <w:r w:rsidRPr="00C342C8">
        <w:rPr>
          <w:rFonts w:ascii="Times New Roman" w:hAnsi="Times New Roman"/>
          <w:i/>
          <w:sz w:val="28"/>
          <w:szCs w:val="28"/>
        </w:rPr>
        <w:t>về</w:t>
      </w:r>
      <w:r w:rsidRPr="00C342C8">
        <w:rPr>
          <w:rFonts w:ascii="Times New Roman" w:hAnsi="Times New Roman"/>
          <w:i/>
          <w:spacing w:val="-6"/>
          <w:sz w:val="28"/>
          <w:szCs w:val="28"/>
        </w:rPr>
        <w:t xml:space="preserve"> </w:t>
      </w:r>
      <w:r w:rsidRPr="00C342C8">
        <w:rPr>
          <w:rFonts w:ascii="Times New Roman" w:hAnsi="Times New Roman"/>
          <w:i/>
          <w:sz w:val="28"/>
          <w:szCs w:val="28"/>
        </w:rPr>
        <w:t>địa</w:t>
      </w:r>
      <w:r w:rsidRPr="00C342C8">
        <w:rPr>
          <w:rFonts w:ascii="Times New Roman" w:hAnsi="Times New Roman"/>
          <w:i/>
          <w:spacing w:val="-7"/>
          <w:sz w:val="28"/>
          <w:szCs w:val="28"/>
        </w:rPr>
        <w:t xml:space="preserve"> </w:t>
      </w:r>
      <w:r w:rsidRPr="00C342C8">
        <w:rPr>
          <w:rFonts w:ascii="Times New Roman" w:hAnsi="Times New Roman"/>
          <w:i/>
          <w:sz w:val="28"/>
          <w:szCs w:val="28"/>
        </w:rPr>
        <w:t>giới</w:t>
      </w:r>
      <w:r w:rsidRPr="00C342C8">
        <w:rPr>
          <w:rFonts w:ascii="Times New Roman" w:hAnsi="Times New Roman"/>
          <w:i/>
          <w:spacing w:val="-6"/>
          <w:sz w:val="28"/>
          <w:szCs w:val="28"/>
        </w:rPr>
        <w:t xml:space="preserve"> </w:t>
      </w:r>
      <w:r w:rsidRPr="00C342C8">
        <w:rPr>
          <w:rFonts w:ascii="Times New Roman" w:hAnsi="Times New Roman"/>
          <w:i/>
          <w:sz w:val="28"/>
          <w:szCs w:val="28"/>
        </w:rPr>
        <w:t>đơn</w:t>
      </w:r>
      <w:r w:rsidRPr="00C342C8">
        <w:rPr>
          <w:rFonts w:ascii="Times New Roman" w:hAnsi="Times New Roman"/>
          <w:i/>
          <w:spacing w:val="-7"/>
          <w:sz w:val="28"/>
          <w:szCs w:val="28"/>
        </w:rPr>
        <w:t xml:space="preserve"> </w:t>
      </w:r>
      <w:r w:rsidRPr="00C342C8">
        <w:rPr>
          <w:rFonts w:ascii="Times New Roman" w:hAnsi="Times New Roman"/>
          <w:i/>
          <w:sz w:val="28"/>
          <w:szCs w:val="28"/>
        </w:rPr>
        <w:t>vị</w:t>
      </w:r>
      <w:r w:rsidRPr="00C342C8">
        <w:rPr>
          <w:rFonts w:ascii="Times New Roman" w:hAnsi="Times New Roman"/>
          <w:i/>
          <w:spacing w:val="-6"/>
          <w:sz w:val="28"/>
          <w:szCs w:val="28"/>
        </w:rPr>
        <w:t xml:space="preserve"> </w:t>
      </w:r>
      <w:r w:rsidRPr="00C342C8">
        <w:rPr>
          <w:rFonts w:ascii="Times New Roman" w:hAnsi="Times New Roman"/>
          <w:i/>
          <w:sz w:val="28"/>
          <w:szCs w:val="28"/>
        </w:rPr>
        <w:t>hành</w:t>
      </w:r>
      <w:r w:rsidRPr="00C342C8">
        <w:rPr>
          <w:rFonts w:ascii="Times New Roman" w:hAnsi="Times New Roman"/>
          <w:i/>
          <w:spacing w:val="-7"/>
          <w:sz w:val="28"/>
          <w:szCs w:val="28"/>
        </w:rPr>
        <w:t xml:space="preserve"> </w:t>
      </w:r>
      <w:r w:rsidRPr="00C342C8">
        <w:rPr>
          <w:rFonts w:ascii="Times New Roman" w:hAnsi="Times New Roman"/>
          <w:i/>
          <w:sz w:val="28"/>
          <w:szCs w:val="28"/>
        </w:rPr>
        <w:t>chính</w:t>
      </w:r>
      <w:r w:rsidRPr="00C342C8">
        <w:rPr>
          <w:rFonts w:ascii="Times New Roman" w:hAnsi="Times New Roman"/>
          <w:i/>
          <w:spacing w:val="-6"/>
          <w:sz w:val="28"/>
          <w:szCs w:val="28"/>
        </w:rPr>
        <w:t xml:space="preserve"> </w:t>
      </w:r>
      <w:r w:rsidRPr="00C342C8">
        <w:rPr>
          <w:rFonts w:ascii="Times New Roman" w:hAnsi="Times New Roman"/>
          <w:i/>
          <w:sz w:val="28"/>
          <w:szCs w:val="28"/>
        </w:rPr>
        <w:t>thì</w:t>
      </w:r>
      <w:r w:rsidRPr="00C342C8">
        <w:rPr>
          <w:rFonts w:ascii="Times New Roman" w:hAnsi="Times New Roman"/>
          <w:i/>
          <w:spacing w:val="-6"/>
          <w:sz w:val="28"/>
          <w:szCs w:val="28"/>
        </w:rPr>
        <w:t xml:space="preserve"> </w:t>
      </w:r>
      <w:r w:rsidRPr="00C342C8">
        <w:rPr>
          <w:rFonts w:ascii="Times New Roman" w:hAnsi="Times New Roman"/>
          <w:i/>
          <w:sz w:val="28"/>
          <w:szCs w:val="28"/>
        </w:rPr>
        <w:t>hiệu</w:t>
      </w:r>
      <w:r w:rsidRPr="00C342C8">
        <w:rPr>
          <w:rFonts w:ascii="Times New Roman" w:hAnsi="Times New Roman"/>
          <w:i/>
          <w:spacing w:val="-6"/>
          <w:sz w:val="28"/>
          <w:szCs w:val="28"/>
        </w:rPr>
        <w:t xml:space="preserve"> </w:t>
      </w:r>
      <w:r w:rsidRPr="00C342C8">
        <w:rPr>
          <w:rFonts w:ascii="Times New Roman" w:hAnsi="Times New Roman"/>
          <w:i/>
          <w:sz w:val="28"/>
          <w:szCs w:val="28"/>
        </w:rPr>
        <w:t>lực</w:t>
      </w:r>
      <w:r w:rsidRPr="00C342C8">
        <w:rPr>
          <w:rFonts w:ascii="Times New Roman" w:hAnsi="Times New Roman"/>
          <w:i/>
          <w:spacing w:val="-6"/>
          <w:sz w:val="28"/>
          <w:szCs w:val="28"/>
        </w:rPr>
        <w:t xml:space="preserve"> </w:t>
      </w:r>
      <w:r w:rsidRPr="00C342C8">
        <w:rPr>
          <w:rFonts w:ascii="Times New Roman" w:hAnsi="Times New Roman"/>
          <w:i/>
          <w:sz w:val="28"/>
          <w:szCs w:val="28"/>
        </w:rPr>
        <w:t>về</w:t>
      </w:r>
      <w:r w:rsidRPr="00C342C8">
        <w:rPr>
          <w:rFonts w:ascii="Times New Roman" w:hAnsi="Times New Roman"/>
          <w:i/>
          <w:spacing w:val="-6"/>
          <w:sz w:val="28"/>
          <w:szCs w:val="28"/>
        </w:rPr>
        <w:t xml:space="preserve"> </w:t>
      </w:r>
      <w:r w:rsidRPr="00C342C8">
        <w:rPr>
          <w:rFonts w:ascii="Times New Roman" w:hAnsi="Times New Roman"/>
          <w:i/>
          <w:sz w:val="28"/>
          <w:szCs w:val="28"/>
        </w:rPr>
        <w:t>không</w:t>
      </w:r>
      <w:r w:rsidRPr="00C342C8">
        <w:rPr>
          <w:rFonts w:ascii="Times New Roman" w:hAnsi="Times New Roman"/>
          <w:i/>
          <w:spacing w:val="-6"/>
          <w:sz w:val="28"/>
          <w:szCs w:val="28"/>
        </w:rPr>
        <w:t xml:space="preserve"> </w:t>
      </w:r>
      <w:r w:rsidRPr="00C342C8">
        <w:rPr>
          <w:rFonts w:ascii="Times New Roman" w:hAnsi="Times New Roman"/>
          <w:i/>
          <w:sz w:val="28"/>
          <w:szCs w:val="28"/>
        </w:rPr>
        <w:t>gian</w:t>
      </w:r>
      <w:r w:rsidRPr="00C342C8">
        <w:rPr>
          <w:rFonts w:ascii="Times New Roman" w:hAnsi="Times New Roman"/>
          <w:i/>
          <w:spacing w:val="-7"/>
          <w:sz w:val="28"/>
          <w:szCs w:val="28"/>
        </w:rPr>
        <w:t xml:space="preserve"> </w:t>
      </w:r>
      <w:r w:rsidRPr="00C342C8">
        <w:rPr>
          <w:rFonts w:ascii="Times New Roman" w:hAnsi="Times New Roman"/>
          <w:i/>
          <w:sz w:val="28"/>
          <w:szCs w:val="28"/>
        </w:rPr>
        <w:t>và</w:t>
      </w:r>
      <w:r w:rsidRPr="00C342C8">
        <w:rPr>
          <w:rFonts w:ascii="Times New Roman" w:hAnsi="Times New Roman"/>
          <w:i/>
          <w:spacing w:val="-7"/>
          <w:sz w:val="28"/>
          <w:szCs w:val="28"/>
        </w:rPr>
        <w:t xml:space="preserve"> </w:t>
      </w:r>
      <w:r w:rsidRPr="00C342C8">
        <w:rPr>
          <w:rFonts w:ascii="Times New Roman" w:hAnsi="Times New Roman"/>
          <w:i/>
          <w:sz w:val="28"/>
          <w:szCs w:val="28"/>
        </w:rPr>
        <w:t>đối tượng áp dụng của văn bản quy phạm pháp luật được xác định như</w:t>
      </w:r>
      <w:r w:rsidRPr="00C342C8">
        <w:rPr>
          <w:rFonts w:ascii="Times New Roman" w:hAnsi="Times New Roman"/>
          <w:i/>
          <w:spacing w:val="-10"/>
          <w:sz w:val="28"/>
          <w:szCs w:val="28"/>
        </w:rPr>
        <w:t xml:space="preserve"> </w:t>
      </w:r>
      <w:r w:rsidRPr="00C342C8">
        <w:rPr>
          <w:rFonts w:ascii="Times New Roman" w:hAnsi="Times New Roman"/>
          <w:i/>
          <w:sz w:val="28"/>
          <w:szCs w:val="28"/>
        </w:rPr>
        <w:t>sau:</w:t>
      </w:r>
    </w:p>
    <w:p w14:paraId="6581E159" w14:textId="77777777" w:rsidR="00C342C8" w:rsidRPr="00C342C8" w:rsidRDefault="00C342C8" w:rsidP="00C342C8">
      <w:pPr>
        <w:spacing w:before="120" w:after="120" w:line="240" w:lineRule="auto"/>
        <w:ind w:left="100" w:right="111" w:firstLine="467"/>
        <w:jc w:val="both"/>
        <w:rPr>
          <w:rFonts w:ascii="Times New Roman" w:hAnsi="Times New Roman"/>
          <w:i/>
          <w:sz w:val="28"/>
          <w:szCs w:val="28"/>
        </w:rPr>
      </w:pPr>
      <w:r w:rsidRPr="00C342C8">
        <w:rPr>
          <w:rFonts w:ascii="Times New Roman" w:hAnsi="Times New Roman"/>
          <w:i/>
          <w:spacing w:val="-13"/>
          <w:sz w:val="28"/>
          <w:szCs w:val="28"/>
        </w:rPr>
        <w:lastRenderedPageBreak/>
        <w:t xml:space="preserve">… </w:t>
      </w:r>
      <w:r w:rsidRPr="00C342C8">
        <w:rPr>
          <w:rFonts w:ascii="Times New Roman" w:hAnsi="Times New Roman"/>
          <w:i/>
          <w:sz w:val="28"/>
          <w:szCs w:val="28"/>
        </w:rPr>
        <w:t>b) Trường hợp nhiều đơn vị hành chính được nhập thành một đơn vị hành chính mới cùng cấp thì văn bản quy phạm pháp luật của Hội đồng nhân dân, Ủy ban nhân dân, Chủ tịch Ủy ban nhân dân của đơn vị hành chính được nhập tiếp tục có hiệu lực trong phạm vi đơn vị hành chính đó cho đến khi Hội đồng nhân dân,</w:t>
      </w:r>
      <w:r w:rsidRPr="00C342C8">
        <w:rPr>
          <w:rFonts w:ascii="Times New Roman" w:hAnsi="Times New Roman"/>
          <w:i/>
          <w:spacing w:val="-6"/>
          <w:sz w:val="28"/>
          <w:szCs w:val="28"/>
        </w:rPr>
        <w:t xml:space="preserve"> </w:t>
      </w:r>
      <w:r w:rsidRPr="00C342C8">
        <w:rPr>
          <w:rFonts w:ascii="Times New Roman" w:hAnsi="Times New Roman"/>
          <w:i/>
          <w:sz w:val="28"/>
          <w:szCs w:val="28"/>
        </w:rPr>
        <w:t>Ủy</w:t>
      </w:r>
      <w:r w:rsidRPr="00C342C8">
        <w:rPr>
          <w:rFonts w:ascii="Times New Roman" w:hAnsi="Times New Roman"/>
          <w:i/>
          <w:spacing w:val="-6"/>
          <w:sz w:val="28"/>
          <w:szCs w:val="28"/>
        </w:rPr>
        <w:t xml:space="preserve"> </w:t>
      </w:r>
      <w:r w:rsidRPr="00C342C8">
        <w:rPr>
          <w:rFonts w:ascii="Times New Roman" w:hAnsi="Times New Roman"/>
          <w:i/>
          <w:sz w:val="28"/>
          <w:szCs w:val="28"/>
        </w:rPr>
        <w:t>ban</w:t>
      </w:r>
      <w:r w:rsidRPr="00C342C8">
        <w:rPr>
          <w:rFonts w:ascii="Times New Roman" w:hAnsi="Times New Roman"/>
          <w:i/>
          <w:spacing w:val="-6"/>
          <w:sz w:val="28"/>
          <w:szCs w:val="28"/>
        </w:rPr>
        <w:t xml:space="preserve"> </w:t>
      </w:r>
      <w:r w:rsidRPr="00C342C8">
        <w:rPr>
          <w:rFonts w:ascii="Times New Roman" w:hAnsi="Times New Roman"/>
          <w:i/>
          <w:sz w:val="28"/>
          <w:szCs w:val="28"/>
        </w:rPr>
        <w:t>nhân</w:t>
      </w:r>
      <w:r w:rsidRPr="00C342C8">
        <w:rPr>
          <w:rFonts w:ascii="Times New Roman" w:hAnsi="Times New Roman"/>
          <w:i/>
          <w:spacing w:val="-6"/>
          <w:sz w:val="28"/>
          <w:szCs w:val="28"/>
        </w:rPr>
        <w:t xml:space="preserve"> </w:t>
      </w:r>
      <w:r w:rsidRPr="00C342C8">
        <w:rPr>
          <w:rFonts w:ascii="Times New Roman" w:hAnsi="Times New Roman"/>
          <w:i/>
          <w:sz w:val="28"/>
          <w:szCs w:val="28"/>
        </w:rPr>
        <w:t>dân,</w:t>
      </w:r>
      <w:r w:rsidRPr="00C342C8">
        <w:rPr>
          <w:rFonts w:ascii="Times New Roman" w:hAnsi="Times New Roman"/>
          <w:i/>
          <w:spacing w:val="-6"/>
          <w:sz w:val="28"/>
          <w:szCs w:val="28"/>
        </w:rPr>
        <w:t xml:space="preserve"> </w:t>
      </w:r>
      <w:r w:rsidRPr="00C342C8">
        <w:rPr>
          <w:rFonts w:ascii="Times New Roman" w:hAnsi="Times New Roman"/>
          <w:i/>
          <w:sz w:val="28"/>
          <w:szCs w:val="28"/>
        </w:rPr>
        <w:t>Chủ</w:t>
      </w:r>
      <w:r w:rsidRPr="00C342C8">
        <w:rPr>
          <w:rFonts w:ascii="Times New Roman" w:hAnsi="Times New Roman"/>
          <w:i/>
          <w:spacing w:val="-6"/>
          <w:sz w:val="28"/>
          <w:szCs w:val="28"/>
        </w:rPr>
        <w:t xml:space="preserve"> </w:t>
      </w:r>
      <w:r w:rsidRPr="00C342C8">
        <w:rPr>
          <w:rFonts w:ascii="Times New Roman" w:hAnsi="Times New Roman"/>
          <w:i/>
          <w:sz w:val="28"/>
          <w:szCs w:val="28"/>
        </w:rPr>
        <w:t>tịch</w:t>
      </w:r>
      <w:r w:rsidRPr="00C342C8">
        <w:rPr>
          <w:rFonts w:ascii="Times New Roman" w:hAnsi="Times New Roman"/>
          <w:i/>
          <w:spacing w:val="-6"/>
          <w:sz w:val="28"/>
          <w:szCs w:val="28"/>
        </w:rPr>
        <w:t xml:space="preserve"> </w:t>
      </w:r>
      <w:r w:rsidRPr="00C342C8">
        <w:rPr>
          <w:rFonts w:ascii="Times New Roman" w:hAnsi="Times New Roman"/>
          <w:i/>
          <w:sz w:val="28"/>
          <w:szCs w:val="28"/>
        </w:rPr>
        <w:t>Ủy</w:t>
      </w:r>
      <w:r w:rsidRPr="00C342C8">
        <w:rPr>
          <w:rFonts w:ascii="Times New Roman" w:hAnsi="Times New Roman"/>
          <w:i/>
          <w:spacing w:val="-6"/>
          <w:sz w:val="28"/>
          <w:szCs w:val="28"/>
        </w:rPr>
        <w:t xml:space="preserve"> </w:t>
      </w:r>
      <w:r w:rsidRPr="00C342C8">
        <w:rPr>
          <w:rFonts w:ascii="Times New Roman" w:hAnsi="Times New Roman"/>
          <w:i/>
          <w:sz w:val="28"/>
          <w:szCs w:val="28"/>
        </w:rPr>
        <w:t>ban</w:t>
      </w:r>
      <w:r w:rsidRPr="00C342C8">
        <w:rPr>
          <w:rFonts w:ascii="Times New Roman" w:hAnsi="Times New Roman"/>
          <w:i/>
          <w:spacing w:val="-6"/>
          <w:sz w:val="28"/>
          <w:szCs w:val="28"/>
        </w:rPr>
        <w:t xml:space="preserve"> </w:t>
      </w:r>
      <w:r w:rsidRPr="00C342C8">
        <w:rPr>
          <w:rFonts w:ascii="Times New Roman" w:hAnsi="Times New Roman"/>
          <w:i/>
          <w:sz w:val="28"/>
          <w:szCs w:val="28"/>
        </w:rPr>
        <w:t>nhân</w:t>
      </w:r>
      <w:r w:rsidRPr="00C342C8">
        <w:rPr>
          <w:rFonts w:ascii="Times New Roman" w:hAnsi="Times New Roman"/>
          <w:i/>
          <w:spacing w:val="-6"/>
          <w:sz w:val="28"/>
          <w:szCs w:val="28"/>
        </w:rPr>
        <w:t xml:space="preserve"> </w:t>
      </w:r>
      <w:r w:rsidRPr="00C342C8">
        <w:rPr>
          <w:rFonts w:ascii="Times New Roman" w:hAnsi="Times New Roman"/>
          <w:i/>
          <w:sz w:val="28"/>
          <w:szCs w:val="28"/>
        </w:rPr>
        <w:t>dân</w:t>
      </w:r>
      <w:r w:rsidRPr="00C342C8">
        <w:rPr>
          <w:rFonts w:ascii="Times New Roman" w:hAnsi="Times New Roman"/>
          <w:i/>
          <w:spacing w:val="-6"/>
          <w:sz w:val="28"/>
          <w:szCs w:val="28"/>
        </w:rPr>
        <w:t xml:space="preserve"> </w:t>
      </w:r>
      <w:r w:rsidRPr="00C342C8">
        <w:rPr>
          <w:rFonts w:ascii="Times New Roman" w:hAnsi="Times New Roman"/>
          <w:i/>
          <w:sz w:val="28"/>
          <w:szCs w:val="28"/>
        </w:rPr>
        <w:t>của</w:t>
      </w:r>
      <w:r w:rsidRPr="00C342C8">
        <w:rPr>
          <w:rFonts w:ascii="Times New Roman" w:hAnsi="Times New Roman"/>
          <w:i/>
          <w:spacing w:val="-6"/>
          <w:sz w:val="28"/>
          <w:szCs w:val="28"/>
        </w:rPr>
        <w:t xml:space="preserve"> </w:t>
      </w:r>
      <w:r w:rsidRPr="00C342C8">
        <w:rPr>
          <w:rFonts w:ascii="Times New Roman" w:hAnsi="Times New Roman"/>
          <w:i/>
          <w:sz w:val="28"/>
          <w:szCs w:val="28"/>
        </w:rPr>
        <w:t>đơn</w:t>
      </w:r>
      <w:r w:rsidRPr="00C342C8">
        <w:rPr>
          <w:rFonts w:ascii="Times New Roman" w:hAnsi="Times New Roman"/>
          <w:i/>
          <w:spacing w:val="-6"/>
          <w:sz w:val="28"/>
          <w:szCs w:val="28"/>
        </w:rPr>
        <w:t xml:space="preserve"> </w:t>
      </w:r>
      <w:r w:rsidRPr="00C342C8">
        <w:rPr>
          <w:rFonts w:ascii="Times New Roman" w:hAnsi="Times New Roman"/>
          <w:i/>
          <w:sz w:val="28"/>
          <w:szCs w:val="28"/>
        </w:rPr>
        <w:t>vị</w:t>
      </w:r>
      <w:r w:rsidRPr="00C342C8">
        <w:rPr>
          <w:rFonts w:ascii="Times New Roman" w:hAnsi="Times New Roman"/>
          <w:i/>
          <w:spacing w:val="-6"/>
          <w:sz w:val="28"/>
          <w:szCs w:val="28"/>
        </w:rPr>
        <w:t xml:space="preserve"> </w:t>
      </w:r>
      <w:r w:rsidRPr="00C342C8">
        <w:rPr>
          <w:rFonts w:ascii="Times New Roman" w:hAnsi="Times New Roman"/>
          <w:i/>
          <w:sz w:val="28"/>
          <w:szCs w:val="28"/>
        </w:rPr>
        <w:t>hành</w:t>
      </w:r>
      <w:r w:rsidRPr="00C342C8">
        <w:rPr>
          <w:rFonts w:ascii="Times New Roman" w:hAnsi="Times New Roman"/>
          <w:i/>
          <w:spacing w:val="-6"/>
          <w:sz w:val="28"/>
          <w:szCs w:val="28"/>
        </w:rPr>
        <w:t xml:space="preserve"> </w:t>
      </w:r>
      <w:r w:rsidRPr="00C342C8">
        <w:rPr>
          <w:rFonts w:ascii="Times New Roman" w:hAnsi="Times New Roman"/>
          <w:i/>
          <w:sz w:val="28"/>
          <w:szCs w:val="28"/>
        </w:rPr>
        <w:t>chính</w:t>
      </w:r>
      <w:r w:rsidRPr="00C342C8">
        <w:rPr>
          <w:rFonts w:ascii="Times New Roman" w:hAnsi="Times New Roman"/>
          <w:i/>
          <w:spacing w:val="-5"/>
          <w:sz w:val="28"/>
          <w:szCs w:val="28"/>
        </w:rPr>
        <w:t xml:space="preserve"> </w:t>
      </w:r>
      <w:r w:rsidRPr="00C342C8">
        <w:rPr>
          <w:rFonts w:ascii="Times New Roman" w:hAnsi="Times New Roman"/>
          <w:i/>
          <w:sz w:val="28"/>
          <w:szCs w:val="28"/>
        </w:rPr>
        <w:t>mới</w:t>
      </w:r>
      <w:r w:rsidRPr="00C342C8">
        <w:rPr>
          <w:rFonts w:ascii="Times New Roman" w:hAnsi="Times New Roman"/>
          <w:i/>
          <w:spacing w:val="-6"/>
          <w:sz w:val="28"/>
          <w:szCs w:val="28"/>
        </w:rPr>
        <w:t xml:space="preserve"> </w:t>
      </w:r>
      <w:r w:rsidRPr="00C342C8">
        <w:rPr>
          <w:rFonts w:ascii="Times New Roman" w:hAnsi="Times New Roman"/>
          <w:i/>
          <w:sz w:val="28"/>
          <w:szCs w:val="28"/>
        </w:rPr>
        <w:t>ban hành văn bản hành chính để quyết định việc áp dụng hoặc bãi bỏ văn bản quy phạm</w:t>
      </w:r>
      <w:r w:rsidRPr="00C342C8">
        <w:rPr>
          <w:rFonts w:ascii="Times New Roman" w:hAnsi="Times New Roman"/>
          <w:i/>
          <w:spacing w:val="-7"/>
          <w:sz w:val="28"/>
          <w:szCs w:val="28"/>
        </w:rPr>
        <w:t xml:space="preserve"> </w:t>
      </w:r>
      <w:r w:rsidRPr="00C342C8">
        <w:rPr>
          <w:rFonts w:ascii="Times New Roman" w:hAnsi="Times New Roman"/>
          <w:i/>
          <w:sz w:val="28"/>
          <w:szCs w:val="28"/>
        </w:rPr>
        <w:t>pháp</w:t>
      </w:r>
      <w:r w:rsidRPr="00C342C8">
        <w:rPr>
          <w:rFonts w:ascii="Times New Roman" w:hAnsi="Times New Roman"/>
          <w:i/>
          <w:spacing w:val="-7"/>
          <w:sz w:val="28"/>
          <w:szCs w:val="28"/>
        </w:rPr>
        <w:t xml:space="preserve"> </w:t>
      </w:r>
      <w:r w:rsidRPr="00C342C8">
        <w:rPr>
          <w:rFonts w:ascii="Times New Roman" w:hAnsi="Times New Roman"/>
          <w:i/>
          <w:sz w:val="28"/>
          <w:szCs w:val="28"/>
        </w:rPr>
        <w:t>luật</w:t>
      </w:r>
      <w:r w:rsidRPr="00C342C8">
        <w:rPr>
          <w:rFonts w:ascii="Times New Roman" w:hAnsi="Times New Roman"/>
          <w:i/>
          <w:spacing w:val="-6"/>
          <w:sz w:val="28"/>
          <w:szCs w:val="28"/>
        </w:rPr>
        <w:t xml:space="preserve"> </w:t>
      </w:r>
      <w:r w:rsidRPr="00C342C8">
        <w:rPr>
          <w:rFonts w:ascii="Times New Roman" w:hAnsi="Times New Roman"/>
          <w:i/>
          <w:sz w:val="28"/>
          <w:szCs w:val="28"/>
        </w:rPr>
        <w:t>của</w:t>
      </w:r>
      <w:r w:rsidRPr="00C342C8">
        <w:rPr>
          <w:rFonts w:ascii="Times New Roman" w:hAnsi="Times New Roman"/>
          <w:i/>
          <w:spacing w:val="-7"/>
          <w:sz w:val="28"/>
          <w:szCs w:val="28"/>
        </w:rPr>
        <w:t xml:space="preserve"> </w:t>
      </w:r>
      <w:r w:rsidRPr="00C342C8">
        <w:rPr>
          <w:rFonts w:ascii="Times New Roman" w:hAnsi="Times New Roman"/>
          <w:i/>
          <w:sz w:val="28"/>
          <w:szCs w:val="28"/>
        </w:rPr>
        <w:t>Hội</w:t>
      </w:r>
      <w:r w:rsidRPr="00C342C8">
        <w:rPr>
          <w:rFonts w:ascii="Times New Roman" w:hAnsi="Times New Roman"/>
          <w:i/>
          <w:spacing w:val="-7"/>
          <w:sz w:val="28"/>
          <w:szCs w:val="28"/>
        </w:rPr>
        <w:t xml:space="preserve"> </w:t>
      </w:r>
      <w:r w:rsidRPr="00C342C8">
        <w:rPr>
          <w:rFonts w:ascii="Times New Roman" w:hAnsi="Times New Roman"/>
          <w:i/>
          <w:sz w:val="28"/>
          <w:szCs w:val="28"/>
        </w:rPr>
        <w:t>đồng</w:t>
      </w:r>
      <w:r w:rsidRPr="00C342C8">
        <w:rPr>
          <w:rFonts w:ascii="Times New Roman" w:hAnsi="Times New Roman"/>
          <w:i/>
          <w:spacing w:val="-7"/>
          <w:sz w:val="28"/>
          <w:szCs w:val="28"/>
        </w:rPr>
        <w:t xml:space="preserve"> </w:t>
      </w:r>
      <w:r w:rsidRPr="00C342C8">
        <w:rPr>
          <w:rFonts w:ascii="Times New Roman" w:hAnsi="Times New Roman"/>
          <w:i/>
          <w:sz w:val="28"/>
          <w:szCs w:val="28"/>
        </w:rPr>
        <w:t>nhân</w:t>
      </w:r>
      <w:r w:rsidRPr="00C342C8">
        <w:rPr>
          <w:rFonts w:ascii="Times New Roman" w:hAnsi="Times New Roman"/>
          <w:i/>
          <w:spacing w:val="-7"/>
          <w:sz w:val="28"/>
          <w:szCs w:val="28"/>
        </w:rPr>
        <w:t xml:space="preserve"> </w:t>
      </w:r>
      <w:r w:rsidRPr="00C342C8">
        <w:rPr>
          <w:rFonts w:ascii="Times New Roman" w:hAnsi="Times New Roman"/>
          <w:i/>
          <w:sz w:val="28"/>
          <w:szCs w:val="28"/>
        </w:rPr>
        <w:t>dân,</w:t>
      </w:r>
      <w:r w:rsidRPr="00C342C8">
        <w:rPr>
          <w:rFonts w:ascii="Times New Roman" w:hAnsi="Times New Roman"/>
          <w:i/>
          <w:spacing w:val="-7"/>
          <w:sz w:val="28"/>
          <w:szCs w:val="28"/>
        </w:rPr>
        <w:t xml:space="preserve"> </w:t>
      </w:r>
      <w:r w:rsidRPr="00C342C8">
        <w:rPr>
          <w:rFonts w:ascii="Times New Roman" w:hAnsi="Times New Roman"/>
          <w:i/>
          <w:sz w:val="28"/>
          <w:szCs w:val="28"/>
        </w:rPr>
        <w:t>Ủy</w:t>
      </w:r>
      <w:r w:rsidRPr="00C342C8">
        <w:rPr>
          <w:rFonts w:ascii="Times New Roman" w:hAnsi="Times New Roman"/>
          <w:i/>
          <w:spacing w:val="-7"/>
          <w:sz w:val="28"/>
          <w:szCs w:val="28"/>
        </w:rPr>
        <w:t xml:space="preserve"> </w:t>
      </w:r>
      <w:r w:rsidRPr="00C342C8">
        <w:rPr>
          <w:rFonts w:ascii="Times New Roman" w:hAnsi="Times New Roman"/>
          <w:i/>
          <w:sz w:val="28"/>
          <w:szCs w:val="28"/>
        </w:rPr>
        <w:t>ban</w:t>
      </w:r>
      <w:r w:rsidRPr="00C342C8">
        <w:rPr>
          <w:rFonts w:ascii="Times New Roman" w:hAnsi="Times New Roman"/>
          <w:i/>
          <w:spacing w:val="-7"/>
          <w:sz w:val="28"/>
          <w:szCs w:val="28"/>
        </w:rPr>
        <w:t xml:space="preserve"> </w:t>
      </w:r>
      <w:r w:rsidRPr="00C342C8">
        <w:rPr>
          <w:rFonts w:ascii="Times New Roman" w:hAnsi="Times New Roman"/>
          <w:i/>
          <w:sz w:val="28"/>
          <w:szCs w:val="28"/>
        </w:rPr>
        <w:t>nhân</w:t>
      </w:r>
      <w:r w:rsidRPr="00C342C8">
        <w:rPr>
          <w:rFonts w:ascii="Times New Roman" w:hAnsi="Times New Roman"/>
          <w:i/>
          <w:spacing w:val="-7"/>
          <w:sz w:val="28"/>
          <w:szCs w:val="28"/>
        </w:rPr>
        <w:t xml:space="preserve"> </w:t>
      </w:r>
      <w:r w:rsidRPr="00C342C8">
        <w:rPr>
          <w:rFonts w:ascii="Times New Roman" w:hAnsi="Times New Roman"/>
          <w:i/>
          <w:sz w:val="28"/>
          <w:szCs w:val="28"/>
        </w:rPr>
        <w:t>dân,</w:t>
      </w:r>
      <w:r w:rsidRPr="00C342C8">
        <w:rPr>
          <w:rFonts w:ascii="Times New Roman" w:hAnsi="Times New Roman"/>
          <w:i/>
          <w:spacing w:val="-7"/>
          <w:sz w:val="28"/>
          <w:szCs w:val="28"/>
        </w:rPr>
        <w:t xml:space="preserve"> </w:t>
      </w:r>
      <w:r w:rsidRPr="00C342C8">
        <w:rPr>
          <w:rFonts w:ascii="Times New Roman" w:hAnsi="Times New Roman"/>
          <w:i/>
          <w:sz w:val="28"/>
          <w:szCs w:val="28"/>
        </w:rPr>
        <w:t>Chủ</w:t>
      </w:r>
      <w:r w:rsidRPr="00C342C8">
        <w:rPr>
          <w:rFonts w:ascii="Times New Roman" w:hAnsi="Times New Roman"/>
          <w:i/>
          <w:spacing w:val="-7"/>
          <w:sz w:val="28"/>
          <w:szCs w:val="28"/>
        </w:rPr>
        <w:t xml:space="preserve"> </w:t>
      </w:r>
      <w:r w:rsidRPr="00C342C8">
        <w:rPr>
          <w:rFonts w:ascii="Times New Roman" w:hAnsi="Times New Roman"/>
          <w:i/>
          <w:sz w:val="28"/>
          <w:szCs w:val="28"/>
        </w:rPr>
        <w:t>tịch</w:t>
      </w:r>
      <w:r w:rsidRPr="00C342C8">
        <w:rPr>
          <w:rFonts w:ascii="Times New Roman" w:hAnsi="Times New Roman"/>
          <w:i/>
          <w:spacing w:val="-6"/>
          <w:sz w:val="28"/>
          <w:szCs w:val="28"/>
        </w:rPr>
        <w:t xml:space="preserve"> </w:t>
      </w:r>
      <w:r w:rsidRPr="00C342C8">
        <w:rPr>
          <w:rFonts w:ascii="Times New Roman" w:hAnsi="Times New Roman"/>
          <w:i/>
          <w:sz w:val="28"/>
          <w:szCs w:val="28"/>
        </w:rPr>
        <w:t>Ủy</w:t>
      </w:r>
      <w:r w:rsidRPr="00C342C8">
        <w:rPr>
          <w:rFonts w:ascii="Times New Roman" w:hAnsi="Times New Roman"/>
          <w:i/>
          <w:spacing w:val="-7"/>
          <w:sz w:val="28"/>
          <w:szCs w:val="28"/>
        </w:rPr>
        <w:t xml:space="preserve"> </w:t>
      </w:r>
      <w:r w:rsidRPr="00C342C8">
        <w:rPr>
          <w:rFonts w:ascii="Times New Roman" w:hAnsi="Times New Roman"/>
          <w:i/>
          <w:sz w:val="28"/>
          <w:szCs w:val="28"/>
        </w:rPr>
        <w:t>ban</w:t>
      </w:r>
      <w:r w:rsidRPr="00C342C8">
        <w:rPr>
          <w:rFonts w:ascii="Times New Roman" w:hAnsi="Times New Roman"/>
          <w:i/>
          <w:spacing w:val="-7"/>
          <w:sz w:val="28"/>
          <w:szCs w:val="28"/>
        </w:rPr>
        <w:t xml:space="preserve"> </w:t>
      </w:r>
      <w:r w:rsidRPr="00C342C8">
        <w:rPr>
          <w:rFonts w:ascii="Times New Roman" w:hAnsi="Times New Roman"/>
          <w:i/>
          <w:sz w:val="28"/>
          <w:szCs w:val="28"/>
        </w:rPr>
        <w:t>nhân dân của đơn vị hành chính được nhập hoặc ban hành văn bản quy phạm pháp luật</w:t>
      </w:r>
      <w:r w:rsidRPr="00C342C8">
        <w:rPr>
          <w:rFonts w:ascii="Times New Roman" w:hAnsi="Times New Roman"/>
          <w:i/>
          <w:spacing w:val="-2"/>
          <w:sz w:val="28"/>
          <w:szCs w:val="28"/>
        </w:rPr>
        <w:t xml:space="preserve"> </w:t>
      </w:r>
      <w:r w:rsidRPr="00C342C8">
        <w:rPr>
          <w:rFonts w:ascii="Times New Roman" w:hAnsi="Times New Roman"/>
          <w:i/>
          <w:sz w:val="28"/>
          <w:szCs w:val="28"/>
        </w:rPr>
        <w:t>mới;…”</w:t>
      </w:r>
    </w:p>
    <w:p w14:paraId="42AF08BF" w14:textId="70ACD968" w:rsidR="00C342C8" w:rsidRPr="00C342C8" w:rsidRDefault="00C342C8" w:rsidP="00C342C8">
      <w:pPr>
        <w:spacing w:before="120" w:after="120" w:line="240" w:lineRule="auto"/>
        <w:ind w:right="111" w:firstLine="567"/>
        <w:jc w:val="both"/>
        <w:rPr>
          <w:rFonts w:ascii="Times New Roman" w:hAnsi="Times New Roman"/>
          <w:sz w:val="28"/>
          <w:szCs w:val="28"/>
        </w:rPr>
      </w:pPr>
      <w:r w:rsidRPr="00C342C8">
        <w:rPr>
          <w:rFonts w:ascii="Times New Roman" w:hAnsi="Times New Roman"/>
          <w:sz w:val="28"/>
          <w:szCs w:val="28"/>
        </w:rPr>
        <w:t xml:space="preserve">- </w:t>
      </w:r>
      <w:r w:rsidR="007425EB">
        <w:rPr>
          <w:rFonts w:ascii="Times New Roman" w:hAnsi="Times New Roman"/>
          <w:sz w:val="28"/>
          <w:szCs w:val="28"/>
        </w:rPr>
        <w:t>Đ</w:t>
      </w:r>
      <w:r w:rsidRPr="00C342C8">
        <w:rPr>
          <w:rFonts w:ascii="Times New Roman" w:hAnsi="Times New Roman"/>
          <w:sz w:val="28"/>
          <w:szCs w:val="28"/>
        </w:rPr>
        <w:t>iểm b khoản 4 Điều 8 Luật Ban hành văn bản quy phạm pháp luật năm 2025 quy định thay thế văn bản quy phạm pháp luật hiện hành như sau:</w:t>
      </w:r>
    </w:p>
    <w:p w14:paraId="4FEF5310" w14:textId="77777777" w:rsidR="00C342C8" w:rsidRPr="00C342C8" w:rsidRDefault="00C342C8" w:rsidP="00C342C8">
      <w:pPr>
        <w:spacing w:before="120" w:after="120" w:line="240" w:lineRule="auto"/>
        <w:ind w:right="111" w:firstLine="567"/>
        <w:jc w:val="both"/>
        <w:rPr>
          <w:rFonts w:ascii="Times New Roman" w:hAnsi="Times New Roman"/>
          <w:i/>
          <w:sz w:val="28"/>
          <w:szCs w:val="28"/>
        </w:rPr>
      </w:pPr>
      <w:r w:rsidRPr="00C342C8">
        <w:rPr>
          <w:rFonts w:ascii="Times New Roman" w:hAnsi="Times New Roman"/>
          <w:i/>
          <w:sz w:val="28"/>
          <w:szCs w:val="28"/>
        </w:rPr>
        <w:t>“4. Ban hành văn bản quy phạm pháp luật thay thế văn bản quy phạm pháp luật hiện hành thuộc một trong các trường hợp sau đây:</w:t>
      </w:r>
    </w:p>
    <w:p w14:paraId="2B527830" w14:textId="77777777" w:rsidR="00C342C8" w:rsidRPr="00C342C8" w:rsidRDefault="00C342C8" w:rsidP="00C342C8">
      <w:pPr>
        <w:spacing w:before="120" w:after="120" w:line="240" w:lineRule="auto"/>
        <w:ind w:right="111" w:firstLine="567"/>
        <w:jc w:val="both"/>
        <w:rPr>
          <w:rFonts w:ascii="Times New Roman" w:hAnsi="Times New Roman"/>
          <w:sz w:val="28"/>
          <w:szCs w:val="28"/>
        </w:rPr>
      </w:pPr>
      <w:r w:rsidRPr="00C342C8">
        <w:rPr>
          <w:rFonts w:ascii="Times New Roman" w:hAnsi="Times New Roman"/>
          <w:i/>
          <w:sz w:val="28"/>
          <w:szCs w:val="28"/>
        </w:rPr>
        <w:t>…b) Sửa đổi, bổ sung về nội dung quá một phần hai tổng số điều</w:t>
      </w:r>
      <w:r w:rsidRPr="00C342C8">
        <w:rPr>
          <w:rFonts w:ascii="Times New Roman" w:hAnsi="Times New Roman"/>
          <w:sz w:val="28"/>
          <w:szCs w:val="28"/>
        </w:rPr>
        <w:t>”.</w:t>
      </w:r>
    </w:p>
    <w:p w14:paraId="15D98815" w14:textId="32C5C5B3" w:rsidR="00C342C8" w:rsidRPr="00C342C8" w:rsidRDefault="00C342C8" w:rsidP="00C342C8">
      <w:pPr>
        <w:spacing w:before="120" w:after="120" w:line="240" w:lineRule="auto"/>
        <w:ind w:firstLine="567"/>
        <w:jc w:val="both"/>
        <w:rPr>
          <w:rFonts w:ascii="Times New Roman" w:hAnsi="Times New Roman"/>
          <w:iCs/>
          <w:sz w:val="28"/>
          <w:szCs w:val="28"/>
        </w:rPr>
      </w:pPr>
      <w:r w:rsidRPr="00C342C8">
        <w:rPr>
          <w:rFonts w:ascii="Times New Roman" w:hAnsi="Times New Roman"/>
          <w:iCs/>
          <w:sz w:val="28"/>
          <w:szCs w:val="28"/>
        </w:rPr>
        <w:t xml:space="preserve">- </w:t>
      </w:r>
      <w:r w:rsidR="007425EB">
        <w:rPr>
          <w:rFonts w:ascii="Times New Roman" w:hAnsi="Times New Roman"/>
          <w:iCs/>
          <w:sz w:val="28"/>
          <w:szCs w:val="28"/>
        </w:rPr>
        <w:t>Đ</w:t>
      </w:r>
      <w:r w:rsidRPr="00C342C8">
        <w:rPr>
          <w:rFonts w:ascii="Times New Roman" w:hAnsi="Times New Roman"/>
          <w:iCs/>
          <w:sz w:val="28"/>
          <w:szCs w:val="28"/>
        </w:rPr>
        <w:t>iểm a và điểm c khoản 1 Điều 21 Luật Ban hành văn bản quy phạm pháp luật năm 2025 (sửa đổi, bổ sung ngày 25 tháng 6 năm 2025) quy đị</w:t>
      </w:r>
      <w:r w:rsidR="00587610">
        <w:rPr>
          <w:rFonts w:ascii="Times New Roman" w:hAnsi="Times New Roman"/>
          <w:iCs/>
          <w:sz w:val="28"/>
          <w:szCs w:val="28"/>
        </w:rPr>
        <w:t>nh</w:t>
      </w:r>
      <w:r w:rsidRPr="00C342C8">
        <w:rPr>
          <w:rFonts w:ascii="Times New Roman" w:hAnsi="Times New Roman"/>
          <w:iCs/>
          <w:sz w:val="28"/>
          <w:szCs w:val="28"/>
        </w:rPr>
        <w:t>:</w:t>
      </w:r>
    </w:p>
    <w:p w14:paraId="55463B69" w14:textId="77777777" w:rsidR="00C342C8" w:rsidRPr="00C342C8" w:rsidRDefault="00C342C8" w:rsidP="00C342C8">
      <w:pPr>
        <w:spacing w:before="120" w:after="120" w:line="240" w:lineRule="auto"/>
        <w:ind w:firstLine="567"/>
        <w:jc w:val="both"/>
        <w:rPr>
          <w:rFonts w:ascii="Times New Roman" w:hAnsi="Times New Roman"/>
          <w:i/>
          <w:iCs/>
          <w:sz w:val="28"/>
          <w:szCs w:val="28"/>
        </w:rPr>
      </w:pPr>
      <w:r w:rsidRPr="00C342C8">
        <w:rPr>
          <w:rFonts w:ascii="Times New Roman" w:hAnsi="Times New Roman"/>
          <w:i/>
          <w:iCs/>
          <w:sz w:val="28"/>
          <w:szCs w:val="28"/>
        </w:rPr>
        <w:t>“2. Hội đồng nhân dân cấp tỉnh ban hành nghị quyết để quy định:</w:t>
      </w:r>
    </w:p>
    <w:p w14:paraId="02620450" w14:textId="5B73DC88" w:rsidR="00C342C8" w:rsidRDefault="00C342C8" w:rsidP="00C342C8">
      <w:pPr>
        <w:spacing w:before="120" w:after="120" w:line="240" w:lineRule="auto"/>
        <w:ind w:firstLine="567"/>
        <w:jc w:val="both"/>
        <w:rPr>
          <w:rFonts w:ascii="Times New Roman" w:hAnsi="Times New Roman"/>
          <w:i/>
          <w:iCs/>
          <w:sz w:val="28"/>
          <w:szCs w:val="28"/>
        </w:rPr>
      </w:pPr>
      <w:r w:rsidRPr="00C342C8">
        <w:rPr>
          <w:rFonts w:ascii="Times New Roman" w:hAnsi="Times New Roman"/>
          <w:i/>
          <w:iCs/>
          <w:sz w:val="28"/>
          <w:szCs w:val="28"/>
        </w:rPr>
        <w:t>a) Chi tiết điều, khoản, điểm và các nội dung khác được giao trong văn bản quy phạm pháp luật của cơ quan nhà nước cấp trên;”</w:t>
      </w:r>
    </w:p>
    <w:p w14:paraId="03404E09" w14:textId="77777777" w:rsidR="00FD5513" w:rsidRDefault="00FD5513" w:rsidP="00FD5513">
      <w:pPr>
        <w:pStyle w:val="ListParagraph"/>
        <w:tabs>
          <w:tab w:val="left" w:pos="851"/>
          <w:tab w:val="left" w:pos="1791"/>
        </w:tabs>
        <w:spacing w:before="120" w:after="120" w:line="240" w:lineRule="auto"/>
        <w:ind w:left="0" w:right="3" w:firstLine="567"/>
        <w:contextualSpacing w:val="0"/>
        <w:jc w:val="both"/>
        <w:rPr>
          <w:rFonts w:ascii="Times New Roman" w:hAnsi="Times New Roman"/>
          <w:iCs/>
          <w:sz w:val="28"/>
          <w:szCs w:val="28"/>
        </w:rPr>
      </w:pPr>
      <w:r>
        <w:rPr>
          <w:rFonts w:ascii="Times New Roman" w:hAnsi="Times New Roman"/>
          <w:iCs/>
          <w:sz w:val="28"/>
          <w:szCs w:val="28"/>
        </w:rPr>
        <w:t>- Căn cứ đi</w:t>
      </w:r>
      <w:r w:rsidRPr="006E449D">
        <w:rPr>
          <w:rFonts w:ascii="Times New Roman" w:hAnsi="Times New Roman"/>
          <w:iCs/>
          <w:sz w:val="28"/>
          <w:szCs w:val="28"/>
        </w:rPr>
        <w:t xml:space="preserve">ểm l </w:t>
      </w:r>
      <w:r>
        <w:rPr>
          <w:rFonts w:ascii="Times New Roman" w:hAnsi="Times New Roman"/>
          <w:iCs/>
          <w:sz w:val="28"/>
          <w:szCs w:val="28"/>
        </w:rPr>
        <w:t>k</w:t>
      </w:r>
      <w:r w:rsidRPr="006E449D">
        <w:rPr>
          <w:rFonts w:ascii="Times New Roman" w:hAnsi="Times New Roman"/>
          <w:iCs/>
          <w:sz w:val="28"/>
          <w:szCs w:val="28"/>
        </w:rPr>
        <w:t>hoản 9</w:t>
      </w:r>
      <w:r>
        <w:rPr>
          <w:rFonts w:ascii="Times New Roman" w:hAnsi="Times New Roman"/>
          <w:iCs/>
          <w:sz w:val="28"/>
          <w:szCs w:val="28"/>
        </w:rPr>
        <w:t xml:space="preserve"> </w:t>
      </w:r>
      <w:r w:rsidRPr="006E449D">
        <w:rPr>
          <w:rFonts w:ascii="Times New Roman" w:hAnsi="Times New Roman"/>
          <w:iCs/>
          <w:sz w:val="28"/>
          <w:szCs w:val="28"/>
        </w:rPr>
        <w:t>Điều 31</w:t>
      </w:r>
      <w:r>
        <w:rPr>
          <w:rFonts w:ascii="Times New Roman" w:hAnsi="Times New Roman"/>
          <w:iCs/>
          <w:sz w:val="28"/>
          <w:szCs w:val="28"/>
        </w:rPr>
        <w:t xml:space="preserve"> </w:t>
      </w:r>
      <w:r w:rsidRPr="006E449D">
        <w:rPr>
          <w:rFonts w:ascii="Times New Roman" w:hAnsi="Times New Roman"/>
          <w:iCs/>
          <w:sz w:val="28"/>
          <w:szCs w:val="28"/>
        </w:rPr>
        <w:t xml:space="preserve">Luật Ngân sách nhà nước </w:t>
      </w:r>
      <w:r>
        <w:rPr>
          <w:rFonts w:ascii="Times New Roman" w:hAnsi="Times New Roman"/>
          <w:iCs/>
          <w:sz w:val="28"/>
          <w:szCs w:val="28"/>
        </w:rPr>
        <w:t xml:space="preserve">năm </w:t>
      </w:r>
      <w:r w:rsidRPr="006E449D">
        <w:rPr>
          <w:rFonts w:ascii="Times New Roman" w:hAnsi="Times New Roman"/>
          <w:iCs/>
          <w:sz w:val="28"/>
          <w:szCs w:val="28"/>
        </w:rPr>
        <w:t>2025</w:t>
      </w:r>
      <w:r>
        <w:rPr>
          <w:rFonts w:ascii="Times New Roman" w:hAnsi="Times New Roman"/>
          <w:iCs/>
          <w:sz w:val="28"/>
          <w:szCs w:val="28"/>
        </w:rPr>
        <w:t xml:space="preserve"> quy định về nhiệm vụ, quyền hạn của Hội đồng nhân dân cấp tỉnh như sau: </w:t>
      </w:r>
    </w:p>
    <w:p w14:paraId="54FE69B6" w14:textId="77777777" w:rsidR="00FD5513" w:rsidRPr="00FD5513" w:rsidRDefault="00FD5513" w:rsidP="00FD5513">
      <w:pPr>
        <w:tabs>
          <w:tab w:val="left" w:pos="1791"/>
        </w:tabs>
        <w:spacing w:before="120" w:after="120" w:line="240" w:lineRule="auto"/>
        <w:ind w:right="3" w:firstLine="567"/>
        <w:jc w:val="both"/>
        <w:rPr>
          <w:rFonts w:ascii="Times New Roman" w:hAnsi="Times New Roman"/>
          <w:i/>
          <w:sz w:val="28"/>
          <w:szCs w:val="28"/>
        </w:rPr>
      </w:pPr>
      <w:r w:rsidRPr="00FD5513">
        <w:rPr>
          <w:rFonts w:ascii="Times New Roman" w:hAnsi="Times New Roman"/>
          <w:i/>
          <w:sz w:val="28"/>
          <w:szCs w:val="28"/>
        </w:rPr>
        <w:t>"</w:t>
      </w:r>
      <w:r>
        <w:rPr>
          <w:rFonts w:ascii="Times New Roman" w:hAnsi="Times New Roman"/>
          <w:i/>
          <w:sz w:val="28"/>
          <w:szCs w:val="28"/>
        </w:rPr>
        <w:t xml:space="preserve">l) </w:t>
      </w:r>
      <w:r w:rsidRPr="00FD5513">
        <w:rPr>
          <w:rFonts w:ascii="Times New Roman" w:hAnsi="Times New Roman"/>
          <w:i/>
          <w:sz w:val="28"/>
          <w:szCs w:val="28"/>
        </w:rPr>
        <w:t>Quyết định các chế độ chi ngân sách để thực hiện nhiệm vụ phát triển kinh tế - xã hội, an sinh xã hội, bảo đảm trật tự, an toàn xã hội trên địa bàn, phù</w:t>
      </w:r>
      <w:r>
        <w:rPr>
          <w:rFonts w:ascii="Times New Roman" w:hAnsi="Times New Roman"/>
          <w:i/>
          <w:sz w:val="28"/>
          <w:szCs w:val="28"/>
        </w:rPr>
        <w:t xml:space="preserve"> </w:t>
      </w:r>
      <w:r w:rsidRPr="00FD5513">
        <w:rPr>
          <w:rFonts w:ascii="Times New Roman" w:hAnsi="Times New Roman"/>
          <w:i/>
          <w:sz w:val="28"/>
          <w:szCs w:val="28"/>
        </w:rPr>
        <w:t>hợp với tình hình thực tế và khả năng cân đối của ngân sách địa phươn</w:t>
      </w:r>
      <w:r>
        <w:rPr>
          <w:rFonts w:ascii="Times New Roman" w:hAnsi="Times New Roman"/>
          <w:i/>
          <w:sz w:val="28"/>
          <w:szCs w:val="28"/>
        </w:rPr>
        <w:t>g;</w:t>
      </w:r>
      <w:r w:rsidRPr="00FD5513">
        <w:rPr>
          <w:rFonts w:ascii="Times New Roman" w:hAnsi="Times New Roman"/>
          <w:i/>
          <w:sz w:val="28"/>
          <w:szCs w:val="28"/>
        </w:rPr>
        <w:t>"</w:t>
      </w:r>
    </w:p>
    <w:p w14:paraId="5686F1AB" w14:textId="7F723191" w:rsidR="00B134E2" w:rsidRPr="004A741E" w:rsidRDefault="00B134E2" w:rsidP="00C342C8">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2. Cơ sở thực tiễn</w:t>
      </w:r>
    </w:p>
    <w:p w14:paraId="2F1E5786" w14:textId="77777777" w:rsidR="00C342C8" w:rsidRPr="00C342C8" w:rsidRDefault="00C342C8" w:rsidP="00C342C8">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hAnsi="Times New Roman"/>
          <w:b/>
          <w:iCs/>
          <w:sz w:val="28"/>
          <w:szCs w:val="28"/>
        </w:rPr>
      </w:pPr>
      <w:r w:rsidRPr="00C342C8">
        <w:rPr>
          <w:rFonts w:ascii="Times New Roman" w:hAnsi="Times New Roman"/>
          <w:b/>
          <w:iCs/>
          <w:sz w:val="28"/>
          <w:szCs w:val="28"/>
        </w:rPr>
        <w:t>2.1 Thực trạng văn bản quy định mức chi hoạt động sáng kiến trước và sau sắp xếp đơn vị hành chính</w:t>
      </w:r>
    </w:p>
    <w:p w14:paraId="3A108027" w14:textId="77777777" w:rsidR="00C342C8" w:rsidRPr="00C342C8" w:rsidRDefault="00C342C8" w:rsidP="00C342C8">
      <w:pPr>
        <w:tabs>
          <w:tab w:val="left" w:pos="993"/>
        </w:tabs>
        <w:spacing w:before="120" w:after="120" w:line="240" w:lineRule="auto"/>
        <w:ind w:right="113" w:firstLine="567"/>
        <w:jc w:val="both"/>
        <w:rPr>
          <w:rFonts w:ascii="Times New Roman" w:hAnsi="Times New Roman"/>
          <w:sz w:val="28"/>
          <w:szCs w:val="28"/>
        </w:rPr>
      </w:pPr>
      <w:r w:rsidRPr="00C342C8">
        <w:rPr>
          <w:rFonts w:ascii="Times New Roman" w:hAnsi="Times New Roman"/>
          <w:spacing w:val="-13"/>
          <w:sz w:val="28"/>
          <w:szCs w:val="28"/>
        </w:rPr>
        <w:t xml:space="preserve">- Trước thực hiện sắp xếp đơn vị hành chính cấp tỉnh, Hội đồng nhân dân tỉnh Bình Dương, tỉnh Bà Rịa – Vũng Tàu và Thành phố Hồ Chí Minh đã ban hành </w:t>
      </w:r>
      <w:r w:rsidRPr="00C342C8">
        <w:rPr>
          <w:rFonts w:ascii="Times New Roman" w:hAnsi="Times New Roman"/>
          <w:sz w:val="28"/>
          <w:szCs w:val="28"/>
        </w:rPr>
        <w:t>các Nghị quyết s quy định nội dung chi và mức chi trên địa bàn, gồm:</w:t>
      </w:r>
    </w:p>
    <w:p w14:paraId="26113528" w14:textId="77777777" w:rsidR="00C342C8" w:rsidRPr="00C342C8" w:rsidRDefault="00C342C8" w:rsidP="00C342C8">
      <w:pPr>
        <w:tabs>
          <w:tab w:val="left" w:pos="993"/>
        </w:tabs>
        <w:spacing w:before="120" w:after="120" w:line="240" w:lineRule="auto"/>
        <w:ind w:right="113" w:firstLine="567"/>
        <w:jc w:val="both"/>
        <w:rPr>
          <w:rFonts w:ascii="Times New Roman" w:hAnsi="Times New Roman"/>
          <w:sz w:val="28"/>
          <w:szCs w:val="28"/>
        </w:rPr>
      </w:pPr>
      <w:r w:rsidRPr="00C342C8">
        <w:rPr>
          <w:rFonts w:ascii="Times New Roman" w:hAnsi="Times New Roman"/>
          <w:sz w:val="28"/>
          <w:szCs w:val="28"/>
        </w:rPr>
        <w:t>(i) Nghị</w:t>
      </w:r>
      <w:r w:rsidRPr="00C342C8">
        <w:rPr>
          <w:rFonts w:ascii="Times New Roman" w:hAnsi="Times New Roman"/>
          <w:spacing w:val="-10"/>
          <w:sz w:val="28"/>
          <w:szCs w:val="28"/>
        </w:rPr>
        <w:t xml:space="preserve"> </w:t>
      </w:r>
      <w:r w:rsidRPr="00C342C8">
        <w:rPr>
          <w:rFonts w:ascii="Times New Roman" w:hAnsi="Times New Roman"/>
          <w:sz w:val="28"/>
          <w:szCs w:val="28"/>
        </w:rPr>
        <w:t>quyết</w:t>
      </w:r>
      <w:r w:rsidRPr="00C342C8">
        <w:rPr>
          <w:rFonts w:ascii="Times New Roman" w:hAnsi="Times New Roman"/>
          <w:spacing w:val="-10"/>
          <w:sz w:val="28"/>
          <w:szCs w:val="28"/>
        </w:rPr>
        <w:t xml:space="preserve"> </w:t>
      </w:r>
      <w:r w:rsidRPr="00C342C8">
        <w:rPr>
          <w:rFonts w:ascii="Times New Roman" w:hAnsi="Times New Roman"/>
          <w:sz w:val="28"/>
          <w:szCs w:val="28"/>
        </w:rPr>
        <w:t>số</w:t>
      </w:r>
      <w:r w:rsidRPr="00C342C8">
        <w:rPr>
          <w:rFonts w:ascii="Times New Roman" w:hAnsi="Times New Roman"/>
          <w:spacing w:val="-11"/>
          <w:sz w:val="28"/>
          <w:szCs w:val="28"/>
        </w:rPr>
        <w:t xml:space="preserve"> </w:t>
      </w:r>
      <w:r w:rsidRPr="00C342C8">
        <w:rPr>
          <w:rFonts w:ascii="Times New Roman" w:hAnsi="Times New Roman"/>
          <w:sz w:val="28"/>
          <w:szCs w:val="28"/>
        </w:rPr>
        <w:t>17/2019/NQ-HĐND</w:t>
      </w:r>
      <w:r w:rsidRPr="00C342C8">
        <w:rPr>
          <w:rFonts w:ascii="Times New Roman" w:hAnsi="Times New Roman"/>
          <w:spacing w:val="-10"/>
          <w:sz w:val="28"/>
          <w:szCs w:val="28"/>
        </w:rPr>
        <w:t xml:space="preserve"> </w:t>
      </w:r>
      <w:r w:rsidRPr="00C342C8">
        <w:rPr>
          <w:rFonts w:ascii="Times New Roman" w:hAnsi="Times New Roman"/>
          <w:sz w:val="28"/>
          <w:szCs w:val="28"/>
        </w:rPr>
        <w:t>ngày</w:t>
      </w:r>
      <w:r w:rsidRPr="00C342C8">
        <w:rPr>
          <w:rFonts w:ascii="Times New Roman" w:hAnsi="Times New Roman"/>
          <w:spacing w:val="-11"/>
          <w:sz w:val="28"/>
          <w:szCs w:val="28"/>
        </w:rPr>
        <w:t xml:space="preserve"> </w:t>
      </w:r>
      <w:r w:rsidRPr="00C342C8">
        <w:rPr>
          <w:rFonts w:ascii="Times New Roman" w:hAnsi="Times New Roman"/>
          <w:sz w:val="28"/>
          <w:szCs w:val="28"/>
        </w:rPr>
        <w:t>12</w:t>
      </w:r>
      <w:r w:rsidRPr="00C342C8">
        <w:rPr>
          <w:rFonts w:ascii="Times New Roman" w:hAnsi="Times New Roman"/>
          <w:spacing w:val="-11"/>
          <w:sz w:val="28"/>
          <w:szCs w:val="28"/>
        </w:rPr>
        <w:t xml:space="preserve"> </w:t>
      </w:r>
      <w:r w:rsidRPr="00C342C8">
        <w:rPr>
          <w:rFonts w:ascii="Times New Roman" w:hAnsi="Times New Roman"/>
          <w:sz w:val="28"/>
          <w:szCs w:val="28"/>
        </w:rPr>
        <w:t>tháng</w:t>
      </w:r>
      <w:r w:rsidRPr="00C342C8">
        <w:rPr>
          <w:rFonts w:ascii="Times New Roman" w:hAnsi="Times New Roman"/>
          <w:spacing w:val="-10"/>
          <w:sz w:val="28"/>
          <w:szCs w:val="28"/>
        </w:rPr>
        <w:t xml:space="preserve"> </w:t>
      </w:r>
      <w:r w:rsidRPr="00C342C8">
        <w:rPr>
          <w:rFonts w:ascii="Times New Roman" w:hAnsi="Times New Roman"/>
          <w:sz w:val="28"/>
          <w:szCs w:val="28"/>
        </w:rPr>
        <w:t>12</w:t>
      </w:r>
      <w:r w:rsidRPr="00C342C8">
        <w:rPr>
          <w:rFonts w:ascii="Times New Roman" w:hAnsi="Times New Roman"/>
          <w:spacing w:val="-11"/>
          <w:sz w:val="28"/>
          <w:szCs w:val="28"/>
        </w:rPr>
        <w:t xml:space="preserve"> </w:t>
      </w:r>
      <w:r w:rsidRPr="00C342C8">
        <w:rPr>
          <w:rFonts w:ascii="Times New Roman" w:hAnsi="Times New Roman"/>
          <w:sz w:val="28"/>
          <w:szCs w:val="28"/>
        </w:rPr>
        <w:t>năm</w:t>
      </w:r>
      <w:r w:rsidRPr="00C342C8">
        <w:rPr>
          <w:rFonts w:ascii="Times New Roman" w:hAnsi="Times New Roman"/>
          <w:spacing w:val="-10"/>
          <w:sz w:val="28"/>
          <w:szCs w:val="28"/>
        </w:rPr>
        <w:t xml:space="preserve"> </w:t>
      </w:r>
      <w:r w:rsidRPr="00C342C8">
        <w:rPr>
          <w:rFonts w:ascii="Times New Roman" w:hAnsi="Times New Roman"/>
          <w:sz w:val="28"/>
          <w:szCs w:val="28"/>
        </w:rPr>
        <w:t>2019</w:t>
      </w:r>
      <w:r w:rsidRPr="00C342C8">
        <w:rPr>
          <w:rFonts w:ascii="Times New Roman" w:hAnsi="Times New Roman"/>
          <w:spacing w:val="-11"/>
          <w:sz w:val="28"/>
          <w:szCs w:val="28"/>
        </w:rPr>
        <w:t xml:space="preserve"> </w:t>
      </w:r>
      <w:r w:rsidRPr="00C342C8">
        <w:rPr>
          <w:rFonts w:ascii="Times New Roman" w:hAnsi="Times New Roman"/>
          <w:sz w:val="28"/>
          <w:szCs w:val="28"/>
        </w:rPr>
        <w:t>của</w:t>
      </w:r>
      <w:r w:rsidRPr="00C342C8">
        <w:rPr>
          <w:rFonts w:ascii="Times New Roman" w:hAnsi="Times New Roman"/>
          <w:spacing w:val="-10"/>
          <w:sz w:val="28"/>
          <w:szCs w:val="28"/>
        </w:rPr>
        <w:t xml:space="preserve"> </w:t>
      </w:r>
      <w:r w:rsidRPr="00C342C8">
        <w:rPr>
          <w:rFonts w:ascii="Times New Roman" w:hAnsi="Times New Roman"/>
          <w:sz w:val="28"/>
          <w:szCs w:val="28"/>
        </w:rPr>
        <w:t>Hội đồng nhân dân tỉnh Bình Dương;</w:t>
      </w:r>
    </w:p>
    <w:p w14:paraId="7D3102F7" w14:textId="77777777" w:rsidR="00C342C8" w:rsidRPr="00C342C8" w:rsidRDefault="00C342C8" w:rsidP="00C342C8">
      <w:pPr>
        <w:tabs>
          <w:tab w:val="left" w:pos="993"/>
        </w:tabs>
        <w:spacing w:before="120" w:after="120" w:line="240" w:lineRule="auto"/>
        <w:ind w:right="113" w:firstLine="567"/>
        <w:jc w:val="both"/>
        <w:rPr>
          <w:rFonts w:ascii="Times New Roman" w:hAnsi="Times New Roman"/>
          <w:sz w:val="28"/>
          <w:szCs w:val="28"/>
        </w:rPr>
      </w:pPr>
      <w:r w:rsidRPr="00C342C8">
        <w:rPr>
          <w:rFonts w:ascii="Times New Roman" w:hAnsi="Times New Roman"/>
          <w:sz w:val="28"/>
          <w:szCs w:val="28"/>
        </w:rPr>
        <w:t>(ii) Nghị quyết số 107/2019/NQ-HĐND ngày 13 tháng 12 năm 2019 của Hội đồng nhân dân tỉnh Bà Rịa – Vũng Tàu;</w:t>
      </w:r>
    </w:p>
    <w:p w14:paraId="5C4BA9DA" w14:textId="77777777" w:rsidR="00C342C8" w:rsidRPr="00C342C8" w:rsidRDefault="00C342C8" w:rsidP="00C342C8">
      <w:pPr>
        <w:tabs>
          <w:tab w:val="left" w:pos="993"/>
        </w:tabs>
        <w:spacing w:before="120" w:after="120" w:line="240" w:lineRule="auto"/>
        <w:ind w:right="113" w:firstLine="567"/>
        <w:jc w:val="both"/>
        <w:rPr>
          <w:rFonts w:ascii="Times New Roman" w:hAnsi="Times New Roman"/>
          <w:spacing w:val="-5"/>
          <w:sz w:val="28"/>
          <w:szCs w:val="28"/>
        </w:rPr>
      </w:pPr>
      <w:r w:rsidRPr="00C342C8">
        <w:rPr>
          <w:rFonts w:ascii="Times New Roman" w:hAnsi="Times New Roman"/>
          <w:sz w:val="28"/>
          <w:szCs w:val="28"/>
        </w:rPr>
        <w:t>(iii) Nghị quyết số 06/2019/NQ-HĐND ngày 13 tháng 7 năm 2019 của Hội đồng</w:t>
      </w:r>
      <w:r w:rsidRPr="00C342C8">
        <w:rPr>
          <w:rFonts w:ascii="Times New Roman" w:hAnsi="Times New Roman"/>
          <w:spacing w:val="-5"/>
          <w:sz w:val="28"/>
          <w:szCs w:val="28"/>
        </w:rPr>
        <w:t xml:space="preserve"> </w:t>
      </w:r>
      <w:r w:rsidRPr="00C342C8">
        <w:rPr>
          <w:rFonts w:ascii="Times New Roman" w:hAnsi="Times New Roman"/>
          <w:sz w:val="28"/>
          <w:szCs w:val="28"/>
        </w:rPr>
        <w:t>nhân</w:t>
      </w:r>
      <w:r w:rsidRPr="00C342C8">
        <w:rPr>
          <w:rFonts w:ascii="Times New Roman" w:hAnsi="Times New Roman"/>
          <w:spacing w:val="-5"/>
          <w:sz w:val="28"/>
          <w:szCs w:val="28"/>
        </w:rPr>
        <w:t xml:space="preserve"> </w:t>
      </w:r>
      <w:r w:rsidRPr="00C342C8">
        <w:rPr>
          <w:rFonts w:ascii="Times New Roman" w:hAnsi="Times New Roman"/>
          <w:sz w:val="28"/>
          <w:szCs w:val="28"/>
        </w:rPr>
        <w:t>dân</w:t>
      </w:r>
      <w:r w:rsidRPr="00C342C8">
        <w:rPr>
          <w:rFonts w:ascii="Times New Roman" w:hAnsi="Times New Roman"/>
          <w:spacing w:val="-5"/>
          <w:sz w:val="28"/>
          <w:szCs w:val="28"/>
        </w:rPr>
        <w:t xml:space="preserve"> </w:t>
      </w:r>
      <w:r w:rsidRPr="00C342C8">
        <w:rPr>
          <w:rFonts w:ascii="Times New Roman" w:hAnsi="Times New Roman"/>
          <w:sz w:val="28"/>
          <w:szCs w:val="28"/>
        </w:rPr>
        <w:t>Thành</w:t>
      </w:r>
      <w:r w:rsidRPr="00C342C8">
        <w:rPr>
          <w:rFonts w:ascii="Times New Roman" w:hAnsi="Times New Roman"/>
          <w:spacing w:val="-4"/>
          <w:sz w:val="28"/>
          <w:szCs w:val="28"/>
        </w:rPr>
        <w:t xml:space="preserve"> </w:t>
      </w:r>
      <w:r w:rsidRPr="00C342C8">
        <w:rPr>
          <w:rFonts w:ascii="Times New Roman" w:hAnsi="Times New Roman"/>
          <w:sz w:val="28"/>
          <w:szCs w:val="28"/>
        </w:rPr>
        <w:t>phố</w:t>
      </w:r>
      <w:r w:rsidRPr="00C342C8">
        <w:rPr>
          <w:rFonts w:ascii="Times New Roman" w:hAnsi="Times New Roman"/>
          <w:spacing w:val="-5"/>
          <w:sz w:val="28"/>
          <w:szCs w:val="28"/>
        </w:rPr>
        <w:t xml:space="preserve"> </w:t>
      </w:r>
      <w:r w:rsidRPr="00C342C8">
        <w:rPr>
          <w:rFonts w:ascii="Times New Roman" w:hAnsi="Times New Roman"/>
          <w:sz w:val="28"/>
          <w:szCs w:val="28"/>
        </w:rPr>
        <w:t>Hồ</w:t>
      </w:r>
      <w:r w:rsidRPr="00C342C8">
        <w:rPr>
          <w:rFonts w:ascii="Times New Roman" w:hAnsi="Times New Roman"/>
          <w:spacing w:val="-5"/>
          <w:sz w:val="28"/>
          <w:szCs w:val="28"/>
        </w:rPr>
        <w:t xml:space="preserve"> </w:t>
      </w:r>
      <w:r w:rsidRPr="00C342C8">
        <w:rPr>
          <w:rFonts w:ascii="Times New Roman" w:hAnsi="Times New Roman"/>
          <w:sz w:val="28"/>
          <w:szCs w:val="28"/>
        </w:rPr>
        <w:t>Chí</w:t>
      </w:r>
      <w:r w:rsidRPr="00C342C8">
        <w:rPr>
          <w:rFonts w:ascii="Times New Roman" w:hAnsi="Times New Roman"/>
          <w:spacing w:val="-5"/>
          <w:sz w:val="28"/>
          <w:szCs w:val="28"/>
        </w:rPr>
        <w:t xml:space="preserve"> </w:t>
      </w:r>
      <w:r w:rsidRPr="00C342C8">
        <w:rPr>
          <w:rFonts w:ascii="Times New Roman" w:hAnsi="Times New Roman"/>
          <w:sz w:val="28"/>
          <w:szCs w:val="28"/>
        </w:rPr>
        <w:t>Minh</w:t>
      </w:r>
      <w:r w:rsidRPr="00C342C8">
        <w:rPr>
          <w:rFonts w:ascii="Times New Roman" w:hAnsi="Times New Roman"/>
          <w:spacing w:val="-5"/>
          <w:sz w:val="28"/>
          <w:szCs w:val="28"/>
        </w:rPr>
        <w:t>.</w:t>
      </w:r>
    </w:p>
    <w:p w14:paraId="23E06122" w14:textId="01B405C2" w:rsidR="00C342C8" w:rsidRPr="00C342C8" w:rsidRDefault="00C342C8" w:rsidP="00C342C8">
      <w:pPr>
        <w:tabs>
          <w:tab w:val="left" w:pos="993"/>
        </w:tabs>
        <w:spacing w:before="120" w:after="120" w:line="240" w:lineRule="auto"/>
        <w:ind w:right="113" w:firstLine="567"/>
        <w:jc w:val="both"/>
        <w:rPr>
          <w:rFonts w:ascii="Times New Roman" w:hAnsi="Times New Roman"/>
          <w:sz w:val="28"/>
          <w:szCs w:val="28"/>
        </w:rPr>
      </w:pPr>
      <w:r w:rsidRPr="00C342C8">
        <w:rPr>
          <w:rFonts w:ascii="Times New Roman" w:hAnsi="Times New Roman"/>
          <w:sz w:val="28"/>
          <w:szCs w:val="28"/>
        </w:rPr>
        <w:t xml:space="preserve">Các Nghị quyết nêu trên được xây dựng trên cơ sở Thông tư số 03/2019/TT-BTC của Bộ Tài chính và cơ bản có nội dung, mức chi tương đồng, cụ thể: </w:t>
      </w:r>
    </w:p>
    <w:tbl>
      <w:tblPr>
        <w:tblW w:w="963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2"/>
        <w:gridCol w:w="1833"/>
        <w:gridCol w:w="2825"/>
        <w:gridCol w:w="3270"/>
      </w:tblGrid>
      <w:tr w:rsidR="00C342C8" w:rsidRPr="00C342C8" w14:paraId="7634A4B1" w14:textId="77777777" w:rsidTr="006B1D17">
        <w:trPr>
          <w:trHeight w:hRule="exact" w:val="705"/>
          <w:tblHeader/>
        </w:trPr>
        <w:tc>
          <w:tcPr>
            <w:tcW w:w="1702" w:type="dxa"/>
          </w:tcPr>
          <w:p w14:paraId="71FB1BB5" w14:textId="77777777" w:rsidR="00C342C8" w:rsidRPr="00C342C8" w:rsidRDefault="00C342C8" w:rsidP="00C342C8">
            <w:pPr>
              <w:pStyle w:val="TableParagraph"/>
              <w:spacing w:before="0"/>
              <w:ind w:left="33" w:right="28"/>
              <w:jc w:val="center"/>
              <w:rPr>
                <w:b/>
                <w:sz w:val="28"/>
                <w:szCs w:val="28"/>
              </w:rPr>
            </w:pPr>
            <w:r w:rsidRPr="00C342C8">
              <w:rPr>
                <w:b/>
                <w:sz w:val="28"/>
                <w:szCs w:val="28"/>
              </w:rPr>
              <w:lastRenderedPageBreak/>
              <w:t>Nội dung</w:t>
            </w:r>
          </w:p>
        </w:tc>
        <w:tc>
          <w:tcPr>
            <w:tcW w:w="1833" w:type="dxa"/>
          </w:tcPr>
          <w:p w14:paraId="4962DE19" w14:textId="77777777" w:rsidR="00C342C8" w:rsidRPr="00C342C8" w:rsidRDefault="00C342C8" w:rsidP="00C342C8">
            <w:pPr>
              <w:pStyle w:val="TableParagraph"/>
              <w:spacing w:before="0"/>
              <w:ind w:left="183" w:right="96"/>
              <w:jc w:val="center"/>
              <w:rPr>
                <w:b/>
                <w:sz w:val="28"/>
                <w:szCs w:val="28"/>
              </w:rPr>
            </w:pPr>
            <w:r w:rsidRPr="00C342C8">
              <w:rPr>
                <w:b/>
                <w:spacing w:val="-5"/>
                <w:sz w:val="28"/>
                <w:szCs w:val="28"/>
              </w:rPr>
              <w:t xml:space="preserve">Thành </w:t>
            </w:r>
            <w:r w:rsidRPr="00C342C8">
              <w:rPr>
                <w:b/>
                <w:spacing w:val="-4"/>
                <w:sz w:val="28"/>
                <w:szCs w:val="28"/>
              </w:rPr>
              <w:t xml:space="preserve">phố                </w:t>
            </w:r>
            <w:r w:rsidRPr="00C342C8">
              <w:rPr>
                <w:b/>
                <w:spacing w:val="-3"/>
                <w:sz w:val="28"/>
                <w:szCs w:val="28"/>
              </w:rPr>
              <w:t xml:space="preserve">Hồ </w:t>
            </w:r>
            <w:r w:rsidRPr="00C342C8">
              <w:rPr>
                <w:b/>
                <w:spacing w:val="-4"/>
                <w:sz w:val="28"/>
                <w:szCs w:val="28"/>
              </w:rPr>
              <w:t xml:space="preserve">Chí </w:t>
            </w:r>
            <w:r w:rsidRPr="00C342C8">
              <w:rPr>
                <w:b/>
                <w:spacing w:val="-5"/>
                <w:sz w:val="28"/>
                <w:szCs w:val="28"/>
              </w:rPr>
              <w:t>Minh</w:t>
            </w:r>
          </w:p>
        </w:tc>
        <w:tc>
          <w:tcPr>
            <w:tcW w:w="2825" w:type="dxa"/>
          </w:tcPr>
          <w:p w14:paraId="70EF3BEC" w14:textId="77777777" w:rsidR="00C342C8" w:rsidRPr="00C342C8" w:rsidRDefault="00C342C8" w:rsidP="00C342C8">
            <w:pPr>
              <w:pStyle w:val="TableParagraph"/>
              <w:spacing w:before="0"/>
              <w:jc w:val="center"/>
              <w:rPr>
                <w:b/>
                <w:sz w:val="28"/>
                <w:szCs w:val="28"/>
              </w:rPr>
            </w:pPr>
            <w:r w:rsidRPr="00C342C8">
              <w:rPr>
                <w:b/>
                <w:sz w:val="28"/>
                <w:szCs w:val="28"/>
              </w:rPr>
              <w:t>Bình Dương</w:t>
            </w:r>
          </w:p>
        </w:tc>
        <w:tc>
          <w:tcPr>
            <w:tcW w:w="3270" w:type="dxa"/>
          </w:tcPr>
          <w:p w14:paraId="24DABA95" w14:textId="77777777" w:rsidR="00C342C8" w:rsidRPr="00C342C8" w:rsidRDefault="00C342C8" w:rsidP="005D5A5E">
            <w:pPr>
              <w:pStyle w:val="TableParagraph"/>
              <w:spacing w:before="0"/>
              <w:ind w:left="0"/>
              <w:jc w:val="center"/>
              <w:rPr>
                <w:b/>
                <w:sz w:val="28"/>
                <w:szCs w:val="28"/>
              </w:rPr>
            </w:pPr>
            <w:r w:rsidRPr="00C342C8">
              <w:rPr>
                <w:b/>
                <w:sz w:val="28"/>
                <w:szCs w:val="28"/>
              </w:rPr>
              <w:t>Bà Rịa – Vũng Tàu</w:t>
            </w:r>
          </w:p>
        </w:tc>
      </w:tr>
      <w:tr w:rsidR="00C342C8" w:rsidRPr="00C342C8" w14:paraId="10ED4C10" w14:textId="77777777" w:rsidTr="006B1D17">
        <w:trPr>
          <w:trHeight w:hRule="exact" w:val="667"/>
        </w:trPr>
        <w:tc>
          <w:tcPr>
            <w:tcW w:w="1702" w:type="dxa"/>
          </w:tcPr>
          <w:p w14:paraId="5C9F0DD7" w14:textId="3D373F0E" w:rsidR="00C342C8" w:rsidRPr="00C342C8" w:rsidRDefault="00C342C8" w:rsidP="005F3F12">
            <w:pPr>
              <w:pStyle w:val="TableParagraph"/>
              <w:spacing w:before="0"/>
              <w:ind w:left="37" w:right="100" w:firstLine="9"/>
              <w:jc w:val="center"/>
              <w:rPr>
                <w:sz w:val="28"/>
                <w:szCs w:val="28"/>
              </w:rPr>
            </w:pPr>
            <w:r w:rsidRPr="00C342C8">
              <w:rPr>
                <w:spacing w:val="-5"/>
                <w:sz w:val="28"/>
                <w:szCs w:val="28"/>
              </w:rPr>
              <w:t>Thời</w:t>
            </w:r>
            <w:r w:rsidRPr="00C342C8">
              <w:rPr>
                <w:spacing w:val="-12"/>
                <w:sz w:val="28"/>
                <w:szCs w:val="28"/>
              </w:rPr>
              <w:t xml:space="preserve"> </w:t>
            </w:r>
            <w:r w:rsidRPr="00C342C8">
              <w:rPr>
                <w:spacing w:val="-5"/>
                <w:sz w:val="28"/>
                <w:szCs w:val="28"/>
              </w:rPr>
              <w:t>điểm</w:t>
            </w:r>
            <w:r w:rsidR="005F3F12">
              <w:rPr>
                <w:spacing w:val="-5"/>
                <w:sz w:val="28"/>
                <w:szCs w:val="28"/>
              </w:rPr>
              <w:t xml:space="preserve">  </w:t>
            </w:r>
            <w:r w:rsidRPr="00C342C8">
              <w:rPr>
                <w:spacing w:val="-5"/>
                <w:sz w:val="28"/>
                <w:szCs w:val="28"/>
              </w:rPr>
              <w:t xml:space="preserve"> </w:t>
            </w:r>
            <w:r w:rsidRPr="00C342C8">
              <w:rPr>
                <w:spacing w:val="-4"/>
                <w:sz w:val="28"/>
                <w:szCs w:val="28"/>
              </w:rPr>
              <w:t xml:space="preserve">ban </w:t>
            </w:r>
            <w:r w:rsidRPr="00C342C8">
              <w:rPr>
                <w:spacing w:val="-5"/>
                <w:sz w:val="28"/>
                <w:szCs w:val="28"/>
              </w:rPr>
              <w:t>hành</w:t>
            </w:r>
          </w:p>
        </w:tc>
        <w:tc>
          <w:tcPr>
            <w:tcW w:w="1833" w:type="dxa"/>
          </w:tcPr>
          <w:p w14:paraId="5CE2CE8A" w14:textId="77777777" w:rsidR="00C342C8" w:rsidRPr="00C342C8" w:rsidRDefault="00C342C8" w:rsidP="005D5A5E">
            <w:pPr>
              <w:pStyle w:val="TableParagraph"/>
              <w:spacing w:before="0"/>
              <w:ind w:left="-8"/>
              <w:jc w:val="center"/>
              <w:rPr>
                <w:sz w:val="28"/>
                <w:szCs w:val="28"/>
              </w:rPr>
            </w:pPr>
            <w:r w:rsidRPr="00C342C8">
              <w:rPr>
                <w:sz w:val="28"/>
                <w:szCs w:val="28"/>
              </w:rPr>
              <w:t>13/7/2019</w:t>
            </w:r>
          </w:p>
        </w:tc>
        <w:tc>
          <w:tcPr>
            <w:tcW w:w="2825" w:type="dxa"/>
          </w:tcPr>
          <w:p w14:paraId="041A7162" w14:textId="77777777" w:rsidR="00C342C8" w:rsidRPr="00C342C8" w:rsidRDefault="00C342C8" w:rsidP="005D5A5E">
            <w:pPr>
              <w:pStyle w:val="TableParagraph"/>
              <w:spacing w:before="0"/>
              <w:ind w:left="133" w:right="477"/>
              <w:jc w:val="center"/>
              <w:rPr>
                <w:sz w:val="28"/>
                <w:szCs w:val="28"/>
              </w:rPr>
            </w:pPr>
            <w:r w:rsidRPr="00C342C8">
              <w:rPr>
                <w:sz w:val="28"/>
                <w:szCs w:val="28"/>
              </w:rPr>
              <w:t>12/12/2019</w:t>
            </w:r>
          </w:p>
        </w:tc>
        <w:tc>
          <w:tcPr>
            <w:tcW w:w="3270" w:type="dxa"/>
          </w:tcPr>
          <w:p w14:paraId="057C69A3" w14:textId="77777777" w:rsidR="00C342C8" w:rsidRPr="00C342C8" w:rsidRDefault="00C342C8" w:rsidP="005D5A5E">
            <w:pPr>
              <w:pStyle w:val="TableParagraph"/>
              <w:spacing w:before="0"/>
              <w:ind w:left="142"/>
              <w:jc w:val="center"/>
              <w:rPr>
                <w:sz w:val="28"/>
                <w:szCs w:val="28"/>
              </w:rPr>
            </w:pPr>
            <w:r w:rsidRPr="00C342C8">
              <w:rPr>
                <w:sz w:val="28"/>
                <w:szCs w:val="28"/>
              </w:rPr>
              <w:t>13/12/2019</w:t>
            </w:r>
          </w:p>
        </w:tc>
      </w:tr>
      <w:tr w:rsidR="00C342C8" w:rsidRPr="00C342C8" w14:paraId="7E0280B1" w14:textId="77777777" w:rsidTr="006B1D17">
        <w:trPr>
          <w:trHeight w:hRule="exact" w:val="701"/>
        </w:trPr>
        <w:tc>
          <w:tcPr>
            <w:tcW w:w="1702" w:type="dxa"/>
          </w:tcPr>
          <w:p w14:paraId="7A8BBDFA" w14:textId="77777777" w:rsidR="00C342C8" w:rsidRPr="00C342C8" w:rsidRDefault="00C342C8" w:rsidP="005F3F12">
            <w:pPr>
              <w:pStyle w:val="TableParagraph"/>
              <w:spacing w:before="0"/>
              <w:ind w:left="179" w:right="134" w:hanging="70"/>
              <w:jc w:val="center"/>
              <w:rPr>
                <w:sz w:val="28"/>
                <w:szCs w:val="28"/>
              </w:rPr>
            </w:pPr>
            <w:r w:rsidRPr="00C342C8">
              <w:rPr>
                <w:spacing w:val="-3"/>
                <w:sz w:val="28"/>
                <w:szCs w:val="28"/>
              </w:rPr>
              <w:t xml:space="preserve">Cơ </w:t>
            </w:r>
            <w:r w:rsidRPr="00C342C8">
              <w:rPr>
                <w:spacing w:val="-5"/>
                <w:sz w:val="28"/>
                <w:szCs w:val="28"/>
              </w:rPr>
              <w:t xml:space="preserve">quan tham </w:t>
            </w:r>
            <w:r w:rsidRPr="00C342C8">
              <w:rPr>
                <w:spacing w:val="-4"/>
                <w:sz w:val="28"/>
                <w:szCs w:val="28"/>
              </w:rPr>
              <w:t>mưu</w:t>
            </w:r>
          </w:p>
        </w:tc>
        <w:tc>
          <w:tcPr>
            <w:tcW w:w="1833" w:type="dxa"/>
          </w:tcPr>
          <w:p w14:paraId="5E041A8D" w14:textId="77777777" w:rsidR="00C342C8" w:rsidRPr="00C342C8" w:rsidRDefault="00C342C8" w:rsidP="005F3F12">
            <w:pPr>
              <w:pStyle w:val="TableParagraph"/>
              <w:spacing w:before="0"/>
              <w:ind w:left="183" w:right="577"/>
              <w:jc w:val="center"/>
              <w:rPr>
                <w:sz w:val="28"/>
                <w:szCs w:val="28"/>
              </w:rPr>
            </w:pPr>
            <w:r w:rsidRPr="00C342C8">
              <w:rPr>
                <w:sz w:val="28"/>
                <w:szCs w:val="28"/>
              </w:rPr>
              <w:t>Sở Tài chính</w:t>
            </w:r>
          </w:p>
        </w:tc>
        <w:tc>
          <w:tcPr>
            <w:tcW w:w="2825" w:type="dxa"/>
          </w:tcPr>
          <w:p w14:paraId="5E7B8171" w14:textId="77777777" w:rsidR="00C342C8" w:rsidRPr="00C342C8" w:rsidRDefault="00C342C8" w:rsidP="005F3F12">
            <w:pPr>
              <w:pStyle w:val="TableParagraph"/>
              <w:spacing w:before="0"/>
              <w:ind w:left="136" w:right="131"/>
              <w:jc w:val="center"/>
              <w:rPr>
                <w:sz w:val="28"/>
                <w:szCs w:val="28"/>
              </w:rPr>
            </w:pPr>
            <w:r w:rsidRPr="00C342C8">
              <w:rPr>
                <w:sz w:val="28"/>
                <w:szCs w:val="28"/>
              </w:rPr>
              <w:t>Sở Khoa học và Công nghệ</w:t>
            </w:r>
          </w:p>
        </w:tc>
        <w:tc>
          <w:tcPr>
            <w:tcW w:w="3270" w:type="dxa"/>
          </w:tcPr>
          <w:p w14:paraId="4321AD4F" w14:textId="27F88C8E" w:rsidR="00C342C8" w:rsidRPr="00C342C8" w:rsidRDefault="00C342C8" w:rsidP="005F3F12">
            <w:pPr>
              <w:pStyle w:val="TableParagraph"/>
              <w:spacing w:before="0"/>
              <w:ind w:left="139"/>
              <w:jc w:val="center"/>
              <w:rPr>
                <w:sz w:val="28"/>
                <w:szCs w:val="28"/>
              </w:rPr>
            </w:pPr>
            <w:r w:rsidRPr="00C342C8">
              <w:rPr>
                <w:sz w:val="28"/>
                <w:szCs w:val="28"/>
              </w:rPr>
              <w:t>Sở Khoa học và Công nghệ</w:t>
            </w:r>
          </w:p>
        </w:tc>
      </w:tr>
      <w:tr w:rsidR="00C342C8" w:rsidRPr="00C342C8" w14:paraId="0D4856F0" w14:textId="77777777" w:rsidTr="006B1D17">
        <w:trPr>
          <w:trHeight w:hRule="exact" w:val="3684"/>
        </w:trPr>
        <w:tc>
          <w:tcPr>
            <w:tcW w:w="1702" w:type="dxa"/>
          </w:tcPr>
          <w:p w14:paraId="41101411" w14:textId="77777777" w:rsidR="00C342C8" w:rsidRPr="00C342C8" w:rsidRDefault="00C342C8" w:rsidP="00C342C8">
            <w:pPr>
              <w:pStyle w:val="TableParagraph"/>
              <w:spacing w:before="0"/>
              <w:ind w:left="33" w:right="28"/>
              <w:jc w:val="center"/>
              <w:rPr>
                <w:sz w:val="28"/>
                <w:szCs w:val="28"/>
              </w:rPr>
            </w:pPr>
            <w:r w:rsidRPr="00C342C8">
              <w:rPr>
                <w:sz w:val="28"/>
                <w:szCs w:val="28"/>
              </w:rPr>
              <w:t>Cơ sở pháp lý</w:t>
            </w:r>
          </w:p>
        </w:tc>
        <w:tc>
          <w:tcPr>
            <w:tcW w:w="1833" w:type="dxa"/>
          </w:tcPr>
          <w:p w14:paraId="20DE9D21" w14:textId="77777777" w:rsidR="00C342C8" w:rsidRPr="00C342C8" w:rsidRDefault="00C342C8" w:rsidP="00C342C8">
            <w:pPr>
              <w:pStyle w:val="TableParagraph"/>
              <w:tabs>
                <w:tab w:val="left" w:pos="1322"/>
                <w:tab w:val="left" w:pos="2016"/>
                <w:tab w:val="left" w:pos="2130"/>
              </w:tabs>
              <w:spacing w:before="0"/>
              <w:ind w:right="96"/>
              <w:jc w:val="center"/>
              <w:rPr>
                <w:sz w:val="28"/>
                <w:szCs w:val="28"/>
              </w:rPr>
            </w:pPr>
            <w:r w:rsidRPr="00C342C8">
              <w:rPr>
                <w:spacing w:val="-5"/>
                <w:sz w:val="28"/>
                <w:szCs w:val="28"/>
              </w:rPr>
              <w:t xml:space="preserve">Thông </w:t>
            </w:r>
            <w:r w:rsidRPr="00C342C8">
              <w:rPr>
                <w:spacing w:val="-3"/>
                <w:sz w:val="28"/>
                <w:szCs w:val="28"/>
              </w:rPr>
              <w:t>tư số</w:t>
            </w:r>
            <w:r w:rsidRPr="00C342C8">
              <w:rPr>
                <w:sz w:val="28"/>
                <w:szCs w:val="28"/>
              </w:rPr>
              <w:t xml:space="preserve"> </w:t>
            </w:r>
            <w:r w:rsidRPr="00C342C8">
              <w:rPr>
                <w:spacing w:val="-6"/>
                <w:sz w:val="28"/>
                <w:szCs w:val="28"/>
              </w:rPr>
              <w:t xml:space="preserve"> 03/2019/TT-BTC </w:t>
            </w:r>
            <w:r w:rsidRPr="00C342C8">
              <w:rPr>
                <w:spacing w:val="-4"/>
                <w:sz w:val="28"/>
                <w:szCs w:val="28"/>
              </w:rPr>
              <w:t xml:space="preserve">của </w:t>
            </w:r>
            <w:r w:rsidRPr="00C342C8">
              <w:rPr>
                <w:sz w:val="28"/>
                <w:szCs w:val="28"/>
              </w:rPr>
              <w:t>Bộ Tài chính</w:t>
            </w:r>
          </w:p>
        </w:tc>
        <w:tc>
          <w:tcPr>
            <w:tcW w:w="2825" w:type="dxa"/>
          </w:tcPr>
          <w:p w14:paraId="173EC35F" w14:textId="1E86B96F" w:rsidR="00C342C8" w:rsidRPr="00C342C8" w:rsidRDefault="00C342C8" w:rsidP="002442BD">
            <w:pPr>
              <w:pStyle w:val="TableParagraph"/>
              <w:tabs>
                <w:tab w:val="left" w:pos="300"/>
              </w:tabs>
              <w:spacing w:before="0"/>
              <w:ind w:right="96"/>
              <w:jc w:val="center"/>
              <w:rPr>
                <w:spacing w:val="-5"/>
                <w:sz w:val="28"/>
                <w:szCs w:val="28"/>
              </w:rPr>
            </w:pPr>
            <w:r w:rsidRPr="00C342C8">
              <w:rPr>
                <w:spacing w:val="-5"/>
                <w:sz w:val="28"/>
                <w:szCs w:val="28"/>
              </w:rPr>
              <w:t xml:space="preserve">Nghị định </w:t>
            </w:r>
            <w:r w:rsidRPr="00C342C8">
              <w:rPr>
                <w:spacing w:val="-3"/>
                <w:sz w:val="28"/>
                <w:szCs w:val="28"/>
              </w:rPr>
              <w:t xml:space="preserve">số </w:t>
            </w:r>
            <w:r w:rsidRPr="00C342C8">
              <w:rPr>
                <w:spacing w:val="-6"/>
                <w:sz w:val="28"/>
                <w:szCs w:val="28"/>
              </w:rPr>
              <w:t>13/2012/NĐ-CP</w:t>
            </w:r>
            <w:r w:rsidRPr="00C342C8">
              <w:rPr>
                <w:spacing w:val="18"/>
                <w:sz w:val="28"/>
                <w:szCs w:val="28"/>
              </w:rPr>
              <w:t xml:space="preserve"> </w:t>
            </w:r>
            <w:r w:rsidRPr="00C342C8">
              <w:rPr>
                <w:spacing w:val="-4"/>
                <w:sz w:val="28"/>
                <w:szCs w:val="28"/>
              </w:rPr>
              <w:t>của</w:t>
            </w:r>
            <w:r w:rsidRPr="00C342C8">
              <w:rPr>
                <w:sz w:val="28"/>
                <w:szCs w:val="28"/>
              </w:rPr>
              <w:t xml:space="preserve"> </w:t>
            </w:r>
            <w:r w:rsidRPr="00C342C8">
              <w:rPr>
                <w:spacing w:val="-5"/>
                <w:sz w:val="28"/>
                <w:szCs w:val="28"/>
              </w:rPr>
              <w:t>Chính phủ;</w:t>
            </w:r>
          </w:p>
          <w:p w14:paraId="5DD9D8D2" w14:textId="77777777" w:rsidR="00C342C8" w:rsidRPr="00C342C8" w:rsidRDefault="00C342C8" w:rsidP="002442BD">
            <w:pPr>
              <w:pStyle w:val="TableParagraph"/>
              <w:tabs>
                <w:tab w:val="left" w:pos="300"/>
              </w:tabs>
              <w:spacing w:before="0"/>
              <w:ind w:right="96"/>
              <w:jc w:val="center"/>
              <w:rPr>
                <w:spacing w:val="-5"/>
                <w:sz w:val="28"/>
                <w:szCs w:val="28"/>
              </w:rPr>
            </w:pPr>
            <w:r w:rsidRPr="00C342C8">
              <w:rPr>
                <w:spacing w:val="-5"/>
                <w:sz w:val="28"/>
                <w:szCs w:val="28"/>
              </w:rPr>
              <w:t xml:space="preserve">-Thông </w:t>
            </w:r>
            <w:r w:rsidRPr="00C342C8">
              <w:rPr>
                <w:spacing w:val="-3"/>
                <w:sz w:val="28"/>
                <w:szCs w:val="28"/>
              </w:rPr>
              <w:t xml:space="preserve">tư số </w:t>
            </w:r>
            <w:r w:rsidRPr="00C342C8">
              <w:rPr>
                <w:spacing w:val="-6"/>
                <w:sz w:val="28"/>
                <w:szCs w:val="28"/>
              </w:rPr>
              <w:t>18/2013/TT-B</w:t>
            </w:r>
            <w:r w:rsidRPr="00C342C8">
              <w:rPr>
                <w:spacing w:val="-5"/>
                <w:sz w:val="28"/>
                <w:szCs w:val="28"/>
              </w:rPr>
              <w:t>KHCN</w:t>
            </w:r>
            <w:r w:rsidRPr="00C342C8">
              <w:rPr>
                <w:spacing w:val="43"/>
                <w:sz w:val="28"/>
                <w:szCs w:val="28"/>
              </w:rPr>
              <w:t xml:space="preserve"> </w:t>
            </w:r>
            <w:r w:rsidRPr="00C342C8">
              <w:rPr>
                <w:spacing w:val="-4"/>
                <w:sz w:val="28"/>
                <w:szCs w:val="28"/>
              </w:rPr>
              <w:t>của</w:t>
            </w:r>
            <w:r w:rsidRPr="00C342C8">
              <w:rPr>
                <w:spacing w:val="39"/>
                <w:sz w:val="28"/>
                <w:szCs w:val="28"/>
              </w:rPr>
              <w:t xml:space="preserve"> </w:t>
            </w:r>
            <w:r w:rsidRPr="00C342C8">
              <w:rPr>
                <w:spacing w:val="-3"/>
                <w:sz w:val="28"/>
                <w:szCs w:val="28"/>
              </w:rPr>
              <w:t xml:space="preserve">Bộ </w:t>
            </w:r>
            <w:r w:rsidRPr="00C342C8">
              <w:rPr>
                <w:spacing w:val="-5"/>
                <w:sz w:val="28"/>
                <w:szCs w:val="28"/>
              </w:rPr>
              <w:t>Khoa học và Công nghệ;</w:t>
            </w:r>
          </w:p>
          <w:p w14:paraId="095FCACE" w14:textId="77777777" w:rsidR="00C342C8" w:rsidRPr="00C342C8" w:rsidRDefault="00C342C8" w:rsidP="002442BD">
            <w:pPr>
              <w:pStyle w:val="TableParagraph"/>
              <w:tabs>
                <w:tab w:val="left" w:pos="300"/>
              </w:tabs>
              <w:spacing w:before="0"/>
              <w:ind w:right="96"/>
              <w:jc w:val="center"/>
              <w:rPr>
                <w:sz w:val="28"/>
                <w:szCs w:val="28"/>
              </w:rPr>
            </w:pPr>
            <w:r w:rsidRPr="00C342C8">
              <w:rPr>
                <w:spacing w:val="-5"/>
                <w:sz w:val="28"/>
                <w:szCs w:val="28"/>
              </w:rPr>
              <w:t xml:space="preserve">- Thông </w:t>
            </w:r>
            <w:r w:rsidRPr="00C342C8">
              <w:rPr>
                <w:spacing w:val="-3"/>
                <w:sz w:val="28"/>
                <w:szCs w:val="28"/>
              </w:rPr>
              <w:t xml:space="preserve">tư số </w:t>
            </w:r>
            <w:r w:rsidRPr="00C342C8">
              <w:rPr>
                <w:spacing w:val="-6"/>
                <w:sz w:val="28"/>
                <w:szCs w:val="28"/>
              </w:rPr>
              <w:t xml:space="preserve">03/2019/TT-BTC </w:t>
            </w:r>
            <w:r w:rsidRPr="00C342C8">
              <w:rPr>
                <w:spacing w:val="13"/>
                <w:sz w:val="28"/>
                <w:szCs w:val="28"/>
              </w:rPr>
              <w:t xml:space="preserve"> </w:t>
            </w:r>
            <w:r w:rsidRPr="00C342C8">
              <w:rPr>
                <w:spacing w:val="-4"/>
                <w:sz w:val="28"/>
                <w:szCs w:val="28"/>
              </w:rPr>
              <w:t xml:space="preserve">của </w:t>
            </w:r>
            <w:r w:rsidRPr="00C342C8">
              <w:rPr>
                <w:sz w:val="28"/>
                <w:szCs w:val="28"/>
              </w:rPr>
              <w:t>Bộ Tài chính</w:t>
            </w:r>
          </w:p>
        </w:tc>
        <w:tc>
          <w:tcPr>
            <w:tcW w:w="3270" w:type="dxa"/>
          </w:tcPr>
          <w:p w14:paraId="3AF4047F" w14:textId="7982EEDF" w:rsidR="00C342C8" w:rsidRPr="00C342C8" w:rsidRDefault="00C342C8" w:rsidP="002442BD">
            <w:pPr>
              <w:pStyle w:val="TableParagraph"/>
              <w:tabs>
                <w:tab w:val="left" w:pos="255"/>
              </w:tabs>
              <w:spacing w:before="0"/>
              <w:ind w:right="96"/>
              <w:jc w:val="center"/>
              <w:rPr>
                <w:spacing w:val="-6"/>
                <w:sz w:val="28"/>
                <w:szCs w:val="28"/>
              </w:rPr>
            </w:pPr>
            <w:r w:rsidRPr="00C342C8">
              <w:rPr>
                <w:spacing w:val="-5"/>
                <w:sz w:val="28"/>
                <w:szCs w:val="28"/>
              </w:rPr>
              <w:t>- Luật</w:t>
            </w:r>
            <w:r w:rsidRPr="00C342C8">
              <w:rPr>
                <w:spacing w:val="-20"/>
                <w:sz w:val="28"/>
                <w:szCs w:val="28"/>
              </w:rPr>
              <w:t xml:space="preserve"> </w:t>
            </w:r>
            <w:r w:rsidRPr="00C342C8">
              <w:rPr>
                <w:spacing w:val="-4"/>
                <w:sz w:val="28"/>
                <w:szCs w:val="28"/>
              </w:rPr>
              <w:t>Thi</w:t>
            </w:r>
            <w:r w:rsidRPr="00C342C8">
              <w:rPr>
                <w:spacing w:val="-20"/>
                <w:sz w:val="28"/>
                <w:szCs w:val="28"/>
              </w:rPr>
              <w:t xml:space="preserve"> </w:t>
            </w:r>
            <w:r w:rsidRPr="00C342C8">
              <w:rPr>
                <w:spacing w:val="-5"/>
                <w:sz w:val="28"/>
                <w:szCs w:val="28"/>
              </w:rPr>
              <w:t>đua,</w:t>
            </w:r>
            <w:r w:rsidRPr="00C342C8">
              <w:rPr>
                <w:spacing w:val="-20"/>
                <w:sz w:val="28"/>
                <w:szCs w:val="28"/>
              </w:rPr>
              <w:t xml:space="preserve"> </w:t>
            </w:r>
            <w:r w:rsidRPr="00C342C8">
              <w:rPr>
                <w:spacing w:val="-5"/>
                <w:sz w:val="28"/>
                <w:szCs w:val="28"/>
              </w:rPr>
              <w:t>khen</w:t>
            </w:r>
            <w:r w:rsidRPr="00C342C8">
              <w:rPr>
                <w:spacing w:val="-20"/>
                <w:sz w:val="28"/>
                <w:szCs w:val="28"/>
              </w:rPr>
              <w:t xml:space="preserve"> </w:t>
            </w:r>
            <w:r w:rsidRPr="00C342C8">
              <w:rPr>
                <w:spacing w:val="-6"/>
                <w:sz w:val="28"/>
                <w:szCs w:val="28"/>
              </w:rPr>
              <w:t>thưởng;</w:t>
            </w:r>
          </w:p>
          <w:p w14:paraId="3E5D56CD" w14:textId="2F12DE4B" w:rsidR="00C342C8" w:rsidRPr="00C342C8" w:rsidRDefault="00C342C8" w:rsidP="002442BD">
            <w:pPr>
              <w:pStyle w:val="TableParagraph"/>
              <w:tabs>
                <w:tab w:val="left" w:pos="255"/>
              </w:tabs>
              <w:spacing w:before="0"/>
              <w:ind w:right="96"/>
              <w:jc w:val="center"/>
              <w:rPr>
                <w:spacing w:val="-5"/>
                <w:sz w:val="28"/>
                <w:szCs w:val="28"/>
              </w:rPr>
            </w:pPr>
            <w:r w:rsidRPr="00C342C8">
              <w:rPr>
                <w:spacing w:val="-6"/>
                <w:sz w:val="28"/>
                <w:szCs w:val="28"/>
              </w:rPr>
              <w:t xml:space="preserve">- </w:t>
            </w:r>
            <w:r w:rsidRPr="00C342C8">
              <w:rPr>
                <w:spacing w:val="-5"/>
                <w:sz w:val="28"/>
                <w:szCs w:val="28"/>
              </w:rPr>
              <w:t>Nghị định</w:t>
            </w:r>
            <w:r w:rsidRPr="00C342C8">
              <w:rPr>
                <w:spacing w:val="-9"/>
                <w:sz w:val="28"/>
                <w:szCs w:val="28"/>
              </w:rPr>
              <w:t xml:space="preserve"> </w:t>
            </w:r>
            <w:r w:rsidRPr="00C342C8">
              <w:rPr>
                <w:spacing w:val="-3"/>
                <w:sz w:val="28"/>
                <w:szCs w:val="28"/>
              </w:rPr>
              <w:t>số</w:t>
            </w:r>
            <w:r w:rsidRPr="00C342C8">
              <w:rPr>
                <w:spacing w:val="-7"/>
                <w:sz w:val="28"/>
                <w:szCs w:val="28"/>
              </w:rPr>
              <w:t xml:space="preserve"> </w:t>
            </w:r>
            <w:r w:rsidRPr="00C342C8">
              <w:rPr>
                <w:spacing w:val="-6"/>
                <w:sz w:val="28"/>
                <w:szCs w:val="28"/>
              </w:rPr>
              <w:t>13/2012/NĐ-</w:t>
            </w:r>
            <w:r w:rsidRPr="00C342C8">
              <w:rPr>
                <w:sz w:val="28"/>
                <w:szCs w:val="28"/>
              </w:rPr>
              <w:t xml:space="preserve"> </w:t>
            </w:r>
            <w:r w:rsidRPr="00C342C8">
              <w:rPr>
                <w:spacing w:val="-3"/>
                <w:sz w:val="28"/>
                <w:szCs w:val="28"/>
              </w:rPr>
              <w:t xml:space="preserve">CP </w:t>
            </w:r>
            <w:r w:rsidRPr="00C342C8">
              <w:rPr>
                <w:spacing w:val="-4"/>
                <w:sz w:val="28"/>
                <w:szCs w:val="28"/>
              </w:rPr>
              <w:t xml:space="preserve">của </w:t>
            </w:r>
            <w:r w:rsidRPr="00C342C8">
              <w:rPr>
                <w:spacing w:val="-5"/>
                <w:sz w:val="28"/>
                <w:szCs w:val="28"/>
              </w:rPr>
              <w:t>Chính phủ;</w:t>
            </w:r>
          </w:p>
          <w:p w14:paraId="1DD7C812" w14:textId="01E6B1B3" w:rsidR="00C342C8" w:rsidRPr="00C342C8" w:rsidRDefault="00C342C8" w:rsidP="002442BD">
            <w:pPr>
              <w:pStyle w:val="TableParagraph"/>
              <w:tabs>
                <w:tab w:val="left" w:pos="255"/>
              </w:tabs>
              <w:spacing w:before="0"/>
              <w:ind w:right="96"/>
              <w:jc w:val="center"/>
              <w:rPr>
                <w:spacing w:val="-5"/>
                <w:sz w:val="28"/>
                <w:szCs w:val="28"/>
              </w:rPr>
            </w:pPr>
            <w:r w:rsidRPr="00C342C8">
              <w:rPr>
                <w:spacing w:val="-5"/>
                <w:sz w:val="28"/>
                <w:szCs w:val="28"/>
              </w:rPr>
              <w:t>- Nghị định</w:t>
            </w:r>
            <w:r w:rsidRPr="00C342C8">
              <w:rPr>
                <w:spacing w:val="-2"/>
                <w:sz w:val="28"/>
                <w:szCs w:val="28"/>
              </w:rPr>
              <w:t xml:space="preserve"> </w:t>
            </w:r>
            <w:r w:rsidRPr="00C342C8">
              <w:rPr>
                <w:spacing w:val="-3"/>
                <w:sz w:val="28"/>
                <w:szCs w:val="28"/>
              </w:rPr>
              <w:t>số</w:t>
            </w:r>
            <w:r w:rsidRPr="00C342C8">
              <w:rPr>
                <w:spacing w:val="51"/>
                <w:sz w:val="28"/>
                <w:szCs w:val="28"/>
              </w:rPr>
              <w:t xml:space="preserve"> </w:t>
            </w:r>
            <w:r w:rsidRPr="00C342C8">
              <w:rPr>
                <w:spacing w:val="-6"/>
                <w:sz w:val="28"/>
                <w:szCs w:val="28"/>
              </w:rPr>
              <w:t>91/2017/NĐ-CP</w:t>
            </w:r>
            <w:r w:rsidRPr="00C342C8">
              <w:rPr>
                <w:sz w:val="28"/>
                <w:szCs w:val="28"/>
              </w:rPr>
              <w:t xml:space="preserve"> </w:t>
            </w:r>
            <w:r w:rsidRPr="00C342C8">
              <w:rPr>
                <w:spacing w:val="-4"/>
                <w:sz w:val="28"/>
                <w:szCs w:val="28"/>
              </w:rPr>
              <w:t xml:space="preserve">của </w:t>
            </w:r>
            <w:r w:rsidRPr="00C342C8">
              <w:rPr>
                <w:spacing w:val="-5"/>
                <w:sz w:val="28"/>
                <w:szCs w:val="28"/>
              </w:rPr>
              <w:t>Chính phủ;</w:t>
            </w:r>
          </w:p>
          <w:p w14:paraId="7A232CF5" w14:textId="0A3BDA53" w:rsidR="00C342C8" w:rsidRPr="00C342C8" w:rsidRDefault="00C342C8" w:rsidP="002442BD">
            <w:pPr>
              <w:pStyle w:val="TableParagraph"/>
              <w:tabs>
                <w:tab w:val="left" w:pos="255"/>
              </w:tabs>
              <w:spacing w:before="0"/>
              <w:ind w:right="96"/>
              <w:jc w:val="center"/>
              <w:rPr>
                <w:spacing w:val="-5"/>
                <w:sz w:val="28"/>
                <w:szCs w:val="28"/>
              </w:rPr>
            </w:pPr>
            <w:r w:rsidRPr="00C342C8">
              <w:rPr>
                <w:spacing w:val="-5"/>
                <w:sz w:val="28"/>
                <w:szCs w:val="28"/>
              </w:rPr>
              <w:t xml:space="preserve">- Thông </w:t>
            </w:r>
            <w:r w:rsidRPr="00C342C8">
              <w:rPr>
                <w:spacing w:val="-3"/>
                <w:sz w:val="28"/>
                <w:szCs w:val="28"/>
              </w:rPr>
              <w:t xml:space="preserve">tư số </w:t>
            </w:r>
            <w:r w:rsidRPr="00C342C8">
              <w:rPr>
                <w:spacing w:val="-6"/>
                <w:sz w:val="28"/>
                <w:szCs w:val="28"/>
              </w:rPr>
              <w:t xml:space="preserve">18/2013/TT-BKHCN </w:t>
            </w:r>
            <w:r w:rsidRPr="00C342C8">
              <w:rPr>
                <w:spacing w:val="-4"/>
                <w:sz w:val="28"/>
                <w:szCs w:val="28"/>
              </w:rPr>
              <w:t>của</w:t>
            </w:r>
            <w:r w:rsidRPr="00C342C8">
              <w:rPr>
                <w:spacing w:val="52"/>
                <w:sz w:val="28"/>
                <w:szCs w:val="28"/>
              </w:rPr>
              <w:t xml:space="preserve"> </w:t>
            </w:r>
            <w:r w:rsidRPr="00C342C8">
              <w:rPr>
                <w:spacing w:val="-3"/>
                <w:sz w:val="28"/>
                <w:szCs w:val="28"/>
              </w:rPr>
              <w:t xml:space="preserve">Bộ </w:t>
            </w:r>
            <w:r w:rsidRPr="00C342C8">
              <w:rPr>
                <w:spacing w:val="-5"/>
                <w:sz w:val="28"/>
                <w:szCs w:val="28"/>
              </w:rPr>
              <w:t>Khoa học và Công nghệ;</w:t>
            </w:r>
          </w:p>
          <w:p w14:paraId="45A061D0" w14:textId="77777777" w:rsidR="00C342C8" w:rsidRDefault="00C342C8" w:rsidP="002442BD">
            <w:pPr>
              <w:pStyle w:val="TableParagraph"/>
              <w:tabs>
                <w:tab w:val="left" w:pos="255"/>
              </w:tabs>
              <w:spacing w:before="0"/>
              <w:ind w:right="96"/>
              <w:jc w:val="center"/>
              <w:rPr>
                <w:spacing w:val="-5"/>
                <w:sz w:val="28"/>
                <w:szCs w:val="28"/>
              </w:rPr>
            </w:pPr>
            <w:r w:rsidRPr="00C342C8">
              <w:rPr>
                <w:spacing w:val="-5"/>
                <w:sz w:val="28"/>
                <w:szCs w:val="28"/>
              </w:rPr>
              <w:t xml:space="preserve">- Thông </w:t>
            </w:r>
            <w:r w:rsidRPr="00C342C8">
              <w:rPr>
                <w:spacing w:val="-3"/>
                <w:sz w:val="28"/>
                <w:szCs w:val="28"/>
              </w:rPr>
              <w:t xml:space="preserve">tư số </w:t>
            </w:r>
            <w:r w:rsidRPr="00C342C8">
              <w:rPr>
                <w:spacing w:val="-6"/>
                <w:sz w:val="28"/>
                <w:szCs w:val="28"/>
              </w:rPr>
              <w:t xml:space="preserve">03/2019/TT-BTC </w:t>
            </w:r>
            <w:r w:rsidR="002442BD">
              <w:rPr>
                <w:spacing w:val="-4"/>
                <w:sz w:val="28"/>
                <w:szCs w:val="28"/>
              </w:rPr>
              <w:t xml:space="preserve">của </w:t>
            </w:r>
            <w:r w:rsidRPr="00C342C8">
              <w:rPr>
                <w:spacing w:val="-3"/>
                <w:sz w:val="28"/>
                <w:szCs w:val="28"/>
              </w:rPr>
              <w:t xml:space="preserve">Bộ </w:t>
            </w:r>
            <w:r w:rsidRPr="00C342C8">
              <w:rPr>
                <w:spacing w:val="-4"/>
                <w:sz w:val="28"/>
                <w:szCs w:val="28"/>
              </w:rPr>
              <w:t xml:space="preserve">Tài </w:t>
            </w:r>
            <w:r w:rsidRPr="00C342C8">
              <w:rPr>
                <w:spacing w:val="-5"/>
                <w:sz w:val="28"/>
                <w:szCs w:val="28"/>
              </w:rPr>
              <w:t>chính.</w:t>
            </w:r>
          </w:p>
          <w:p w14:paraId="3280ABB7" w14:textId="37E0C989" w:rsidR="002442BD" w:rsidRPr="00C342C8" w:rsidRDefault="002442BD" w:rsidP="002442BD">
            <w:pPr>
              <w:pStyle w:val="TableParagraph"/>
              <w:tabs>
                <w:tab w:val="left" w:pos="255"/>
              </w:tabs>
              <w:spacing w:before="0"/>
              <w:ind w:right="96"/>
              <w:jc w:val="center"/>
              <w:rPr>
                <w:sz w:val="28"/>
                <w:szCs w:val="28"/>
              </w:rPr>
            </w:pPr>
          </w:p>
        </w:tc>
      </w:tr>
      <w:tr w:rsidR="00C342C8" w:rsidRPr="00C342C8" w14:paraId="36D3CBE2" w14:textId="77777777" w:rsidTr="006B1D17">
        <w:trPr>
          <w:trHeight w:hRule="exact" w:val="764"/>
        </w:trPr>
        <w:tc>
          <w:tcPr>
            <w:tcW w:w="1702" w:type="dxa"/>
          </w:tcPr>
          <w:p w14:paraId="2B3BE54B" w14:textId="77777777" w:rsidR="00C342C8" w:rsidRPr="00C342C8" w:rsidRDefault="00C342C8" w:rsidP="00C342C8">
            <w:pPr>
              <w:pStyle w:val="TableParagraph"/>
              <w:spacing w:before="0"/>
              <w:ind w:left="33" w:right="144"/>
              <w:jc w:val="center"/>
              <w:rPr>
                <w:sz w:val="28"/>
                <w:szCs w:val="28"/>
              </w:rPr>
            </w:pPr>
            <w:r w:rsidRPr="00C342C8">
              <w:rPr>
                <w:sz w:val="28"/>
                <w:szCs w:val="28"/>
              </w:rPr>
              <w:t>Bố cục</w:t>
            </w:r>
          </w:p>
        </w:tc>
        <w:tc>
          <w:tcPr>
            <w:tcW w:w="1833" w:type="dxa"/>
          </w:tcPr>
          <w:p w14:paraId="33D83940" w14:textId="0316A578" w:rsidR="00C342C8" w:rsidRPr="00C342C8" w:rsidRDefault="00C342C8" w:rsidP="00C342C8">
            <w:pPr>
              <w:pStyle w:val="TableParagraph"/>
              <w:tabs>
                <w:tab w:val="left" w:pos="769"/>
                <w:tab w:val="left" w:pos="1484"/>
                <w:tab w:val="left" w:pos="2103"/>
              </w:tabs>
              <w:spacing w:before="0"/>
              <w:ind w:right="144"/>
              <w:jc w:val="both"/>
              <w:rPr>
                <w:sz w:val="28"/>
                <w:szCs w:val="28"/>
              </w:rPr>
            </w:pPr>
            <w:r w:rsidRPr="00C342C8">
              <w:rPr>
                <w:spacing w:val="-5"/>
                <w:sz w:val="28"/>
                <w:szCs w:val="28"/>
              </w:rPr>
              <w:t>Nghị</w:t>
            </w:r>
            <w:r w:rsidRPr="00C342C8">
              <w:rPr>
                <w:spacing w:val="-5"/>
                <w:sz w:val="28"/>
                <w:szCs w:val="28"/>
              </w:rPr>
              <w:tab/>
              <w:t>quyết</w:t>
            </w:r>
            <w:r w:rsidR="006B1D17">
              <w:rPr>
                <w:spacing w:val="-5"/>
                <w:sz w:val="28"/>
                <w:szCs w:val="28"/>
              </w:rPr>
              <w:t xml:space="preserve"> </w:t>
            </w:r>
            <w:r w:rsidRPr="00C342C8">
              <w:rPr>
                <w:spacing w:val="-4"/>
                <w:sz w:val="28"/>
                <w:szCs w:val="28"/>
              </w:rPr>
              <w:t>gồm</w:t>
            </w:r>
            <w:r w:rsidR="006B1D17">
              <w:rPr>
                <w:spacing w:val="-4"/>
                <w:sz w:val="28"/>
                <w:szCs w:val="28"/>
              </w:rPr>
              <w:t xml:space="preserve"> </w:t>
            </w:r>
            <w:r w:rsidRPr="00C342C8">
              <w:rPr>
                <w:spacing w:val="-3"/>
                <w:sz w:val="28"/>
                <w:szCs w:val="28"/>
              </w:rPr>
              <w:t>04</w:t>
            </w:r>
            <w:r w:rsidRPr="00C342C8">
              <w:rPr>
                <w:sz w:val="28"/>
                <w:szCs w:val="28"/>
              </w:rPr>
              <w:t xml:space="preserve"> Điều</w:t>
            </w:r>
          </w:p>
        </w:tc>
        <w:tc>
          <w:tcPr>
            <w:tcW w:w="2825" w:type="dxa"/>
          </w:tcPr>
          <w:p w14:paraId="09191F46" w14:textId="77777777" w:rsidR="00C342C8" w:rsidRPr="00C342C8" w:rsidRDefault="00C342C8" w:rsidP="00C342C8">
            <w:pPr>
              <w:pStyle w:val="TableParagraph"/>
              <w:spacing w:before="0"/>
              <w:ind w:right="144"/>
              <w:rPr>
                <w:sz w:val="28"/>
                <w:szCs w:val="28"/>
              </w:rPr>
            </w:pPr>
            <w:r w:rsidRPr="00C342C8">
              <w:rPr>
                <w:spacing w:val="-5"/>
                <w:sz w:val="28"/>
                <w:szCs w:val="28"/>
              </w:rPr>
              <w:t xml:space="preserve">Nghị   quyết   </w:t>
            </w:r>
            <w:r w:rsidRPr="00C342C8">
              <w:rPr>
                <w:spacing w:val="-4"/>
                <w:sz w:val="28"/>
                <w:szCs w:val="28"/>
              </w:rPr>
              <w:t>gồm</w:t>
            </w:r>
            <w:r w:rsidRPr="00C342C8">
              <w:rPr>
                <w:spacing w:val="50"/>
                <w:sz w:val="28"/>
                <w:szCs w:val="28"/>
              </w:rPr>
              <w:t xml:space="preserve"> </w:t>
            </w:r>
            <w:r w:rsidRPr="00C342C8">
              <w:rPr>
                <w:spacing w:val="-3"/>
                <w:sz w:val="28"/>
                <w:szCs w:val="28"/>
              </w:rPr>
              <w:t>04</w:t>
            </w:r>
            <w:r w:rsidRPr="00C342C8">
              <w:rPr>
                <w:sz w:val="28"/>
                <w:szCs w:val="28"/>
              </w:rPr>
              <w:t xml:space="preserve"> Điều</w:t>
            </w:r>
          </w:p>
        </w:tc>
        <w:tc>
          <w:tcPr>
            <w:tcW w:w="3270" w:type="dxa"/>
          </w:tcPr>
          <w:p w14:paraId="23D17DCC" w14:textId="77777777" w:rsidR="00C342C8" w:rsidRPr="00C342C8" w:rsidRDefault="00C342C8" w:rsidP="002442BD">
            <w:pPr>
              <w:pStyle w:val="TableParagraph"/>
              <w:spacing w:before="0"/>
              <w:ind w:right="144"/>
              <w:jc w:val="both"/>
              <w:rPr>
                <w:sz w:val="28"/>
                <w:szCs w:val="28"/>
              </w:rPr>
            </w:pPr>
            <w:r w:rsidRPr="00C342C8">
              <w:rPr>
                <w:sz w:val="28"/>
                <w:szCs w:val="28"/>
              </w:rPr>
              <w:t>Nghị quyết gồm 04 Điều</w:t>
            </w:r>
          </w:p>
        </w:tc>
      </w:tr>
      <w:tr w:rsidR="002442BD" w:rsidRPr="00C342C8" w14:paraId="67AEEE4A" w14:textId="77777777" w:rsidTr="006B1D17">
        <w:trPr>
          <w:trHeight w:val="1060"/>
        </w:trPr>
        <w:tc>
          <w:tcPr>
            <w:tcW w:w="1702" w:type="dxa"/>
          </w:tcPr>
          <w:p w14:paraId="76416F98" w14:textId="77777777" w:rsidR="002442BD" w:rsidRPr="00C342C8" w:rsidRDefault="002442BD" w:rsidP="00C342C8">
            <w:pPr>
              <w:pStyle w:val="TableParagraph"/>
              <w:spacing w:before="0"/>
              <w:ind w:left="33" w:right="144"/>
              <w:jc w:val="center"/>
              <w:rPr>
                <w:sz w:val="28"/>
                <w:szCs w:val="28"/>
              </w:rPr>
            </w:pPr>
            <w:r w:rsidRPr="00C342C8">
              <w:rPr>
                <w:sz w:val="28"/>
                <w:szCs w:val="28"/>
              </w:rPr>
              <w:t>Nội dung chi</w:t>
            </w:r>
          </w:p>
        </w:tc>
        <w:tc>
          <w:tcPr>
            <w:tcW w:w="7928" w:type="dxa"/>
            <w:gridSpan w:val="3"/>
          </w:tcPr>
          <w:p w14:paraId="5BCD226F" w14:textId="3FF24484" w:rsidR="002442BD" w:rsidRPr="00C342C8" w:rsidRDefault="002442BD" w:rsidP="00C342C8">
            <w:pPr>
              <w:pStyle w:val="TableParagraph"/>
              <w:spacing w:before="0"/>
              <w:ind w:left="139" w:right="133"/>
              <w:jc w:val="both"/>
              <w:rPr>
                <w:sz w:val="28"/>
                <w:szCs w:val="28"/>
              </w:rPr>
            </w:pPr>
            <w:r>
              <w:rPr>
                <w:spacing w:val="-4"/>
                <w:sz w:val="28"/>
                <w:szCs w:val="28"/>
              </w:rPr>
              <w:t xml:space="preserve">Nội dung chi tương tự nhau, riêng Nghị quyết của tỉnh Bà Rịa Vũng Tàu quy định mức chi Hội đồng sáng kiến gồm </w:t>
            </w:r>
            <w:r w:rsidRPr="00C342C8">
              <w:rPr>
                <w:spacing w:val="-5"/>
                <w:sz w:val="28"/>
                <w:szCs w:val="28"/>
                <w:u w:val="single"/>
              </w:rPr>
              <w:t>Hội đồng sáng kiến cấp tỉnh và Hội đồng sáng kiến cấp cơ sở</w:t>
            </w:r>
            <w:r>
              <w:rPr>
                <w:spacing w:val="-5"/>
                <w:sz w:val="28"/>
                <w:szCs w:val="28"/>
              </w:rPr>
              <w:t>.</w:t>
            </w:r>
          </w:p>
        </w:tc>
      </w:tr>
      <w:tr w:rsidR="00C342C8" w:rsidRPr="00C342C8" w14:paraId="5C204807" w14:textId="77777777" w:rsidTr="006B1D17">
        <w:trPr>
          <w:trHeight w:hRule="exact" w:val="4210"/>
        </w:trPr>
        <w:tc>
          <w:tcPr>
            <w:tcW w:w="1702" w:type="dxa"/>
          </w:tcPr>
          <w:p w14:paraId="46AD4BC2" w14:textId="77777777" w:rsidR="00C342C8" w:rsidRPr="00C342C8" w:rsidRDefault="00C342C8" w:rsidP="00C342C8">
            <w:pPr>
              <w:pStyle w:val="TableParagraph"/>
              <w:spacing w:before="0"/>
              <w:ind w:left="33" w:right="144"/>
              <w:jc w:val="center"/>
              <w:rPr>
                <w:sz w:val="28"/>
                <w:szCs w:val="28"/>
              </w:rPr>
            </w:pPr>
            <w:r w:rsidRPr="00C342C8">
              <w:rPr>
                <w:sz w:val="28"/>
                <w:szCs w:val="28"/>
              </w:rPr>
              <w:t>Mức chi</w:t>
            </w:r>
          </w:p>
        </w:tc>
        <w:tc>
          <w:tcPr>
            <w:tcW w:w="1833" w:type="dxa"/>
          </w:tcPr>
          <w:p w14:paraId="014021CE" w14:textId="77777777" w:rsidR="00C342C8" w:rsidRPr="00C342C8" w:rsidRDefault="00C342C8" w:rsidP="00C342C8">
            <w:pPr>
              <w:pStyle w:val="TableParagraph"/>
              <w:tabs>
                <w:tab w:val="left" w:pos="395"/>
              </w:tabs>
              <w:spacing w:before="0"/>
              <w:ind w:left="140" w:right="144"/>
              <w:jc w:val="both"/>
              <w:rPr>
                <w:spacing w:val="-4"/>
                <w:sz w:val="28"/>
                <w:szCs w:val="28"/>
              </w:rPr>
            </w:pPr>
            <w:r w:rsidRPr="00C342C8">
              <w:rPr>
                <w:spacing w:val="-4"/>
                <w:sz w:val="28"/>
                <w:szCs w:val="28"/>
              </w:rPr>
              <w:t>Theo quy định tại Thông tư số 03/2019/TT-BTC</w:t>
            </w:r>
          </w:p>
        </w:tc>
        <w:tc>
          <w:tcPr>
            <w:tcW w:w="2825" w:type="dxa"/>
          </w:tcPr>
          <w:p w14:paraId="145D8486" w14:textId="77777777" w:rsidR="00C342C8" w:rsidRPr="00C342C8" w:rsidRDefault="00C342C8" w:rsidP="00C342C8">
            <w:pPr>
              <w:pStyle w:val="TableParagraph"/>
              <w:tabs>
                <w:tab w:val="left" w:pos="395"/>
              </w:tabs>
              <w:spacing w:before="0"/>
              <w:ind w:left="140" w:right="144"/>
              <w:jc w:val="both"/>
              <w:rPr>
                <w:spacing w:val="-4"/>
                <w:sz w:val="28"/>
                <w:szCs w:val="28"/>
              </w:rPr>
            </w:pPr>
            <w:r w:rsidRPr="00C342C8">
              <w:rPr>
                <w:spacing w:val="-4"/>
                <w:sz w:val="28"/>
                <w:szCs w:val="28"/>
              </w:rPr>
              <w:t>Theo quy định tại Thông tư số 03/2019/TT-BTC</w:t>
            </w:r>
          </w:p>
        </w:tc>
        <w:tc>
          <w:tcPr>
            <w:tcW w:w="3270" w:type="dxa"/>
          </w:tcPr>
          <w:p w14:paraId="50CDBEB8" w14:textId="77777777" w:rsidR="002442BD" w:rsidRDefault="00C342C8" w:rsidP="00C342C8">
            <w:pPr>
              <w:pStyle w:val="TableParagraph"/>
              <w:tabs>
                <w:tab w:val="left" w:pos="395"/>
              </w:tabs>
              <w:spacing w:before="0"/>
              <w:ind w:left="139" w:right="133"/>
              <w:jc w:val="both"/>
              <w:rPr>
                <w:spacing w:val="-4"/>
                <w:sz w:val="28"/>
                <w:szCs w:val="28"/>
              </w:rPr>
            </w:pPr>
            <w:r w:rsidRPr="00C342C8">
              <w:rPr>
                <w:spacing w:val="-4"/>
                <w:sz w:val="28"/>
                <w:szCs w:val="28"/>
              </w:rPr>
              <w:t xml:space="preserve">Theo quy định tại Thông tư số 03/2019/TT-BTC. </w:t>
            </w:r>
          </w:p>
          <w:p w14:paraId="62B1D45B" w14:textId="5FC983AF" w:rsidR="00C342C8" w:rsidRPr="00C342C8" w:rsidRDefault="00C342C8" w:rsidP="00C342C8">
            <w:pPr>
              <w:pStyle w:val="TableParagraph"/>
              <w:tabs>
                <w:tab w:val="left" w:pos="395"/>
              </w:tabs>
              <w:spacing w:before="0"/>
              <w:ind w:left="139" w:right="133"/>
              <w:jc w:val="both"/>
              <w:rPr>
                <w:spacing w:val="-4"/>
                <w:sz w:val="28"/>
                <w:szCs w:val="28"/>
              </w:rPr>
            </w:pPr>
            <w:r w:rsidRPr="00C342C8">
              <w:rPr>
                <w:spacing w:val="-4"/>
                <w:sz w:val="28"/>
                <w:szCs w:val="28"/>
              </w:rPr>
              <w:t xml:space="preserve">Tuy nhiên, mức chi cuộc họp Hội đồng sáng kiến được phân thành 02 cấp: </w:t>
            </w:r>
          </w:p>
          <w:p w14:paraId="5B2C9DEE" w14:textId="77777777" w:rsidR="00C342C8" w:rsidRPr="00C342C8" w:rsidRDefault="00C342C8" w:rsidP="00C342C8">
            <w:pPr>
              <w:pStyle w:val="TableParagraph"/>
              <w:tabs>
                <w:tab w:val="left" w:pos="395"/>
              </w:tabs>
              <w:spacing w:before="0"/>
              <w:ind w:left="139" w:right="133"/>
              <w:jc w:val="both"/>
              <w:rPr>
                <w:spacing w:val="-4"/>
                <w:sz w:val="28"/>
                <w:szCs w:val="28"/>
              </w:rPr>
            </w:pPr>
            <w:r w:rsidRPr="00C342C8">
              <w:rPr>
                <w:spacing w:val="-4"/>
                <w:sz w:val="28"/>
                <w:szCs w:val="28"/>
              </w:rPr>
              <w:t>- Hội đồng sáng kiến cấp tỉnh: mức chi theo Thông tư số 03/2019/TT-BTC;</w:t>
            </w:r>
          </w:p>
          <w:p w14:paraId="59B3A726" w14:textId="166D7B25" w:rsidR="00C342C8" w:rsidRPr="00C342C8" w:rsidRDefault="00C342C8" w:rsidP="00C342C8">
            <w:pPr>
              <w:pStyle w:val="TableParagraph"/>
              <w:tabs>
                <w:tab w:val="left" w:pos="395"/>
              </w:tabs>
              <w:spacing w:before="0"/>
              <w:ind w:left="139" w:right="133"/>
              <w:jc w:val="both"/>
              <w:rPr>
                <w:spacing w:val="-4"/>
                <w:sz w:val="28"/>
                <w:szCs w:val="28"/>
              </w:rPr>
            </w:pPr>
            <w:r w:rsidRPr="00C342C8">
              <w:rPr>
                <w:spacing w:val="-4"/>
                <w:sz w:val="28"/>
                <w:szCs w:val="28"/>
              </w:rPr>
              <w:t>- Hội đồng sáng kiến cơ sở: mức chi thấp hơn.</w:t>
            </w:r>
            <w:r w:rsidR="006B1D17">
              <w:rPr>
                <w:spacing w:val="-4"/>
                <w:sz w:val="28"/>
                <w:szCs w:val="28"/>
              </w:rPr>
              <w:t xml:space="preserve"> </w:t>
            </w:r>
          </w:p>
        </w:tc>
      </w:tr>
      <w:tr w:rsidR="00C342C8" w:rsidRPr="00C342C8" w14:paraId="41E59258" w14:textId="77777777" w:rsidTr="006B1D17">
        <w:trPr>
          <w:trHeight w:hRule="exact" w:val="4757"/>
        </w:trPr>
        <w:tc>
          <w:tcPr>
            <w:tcW w:w="1702" w:type="dxa"/>
          </w:tcPr>
          <w:p w14:paraId="5D780B9C" w14:textId="77777777" w:rsidR="00C342C8" w:rsidRPr="00C342C8" w:rsidRDefault="00C342C8" w:rsidP="00C342C8">
            <w:pPr>
              <w:pStyle w:val="TableParagraph"/>
              <w:spacing w:before="0"/>
              <w:ind w:left="33" w:right="98"/>
              <w:jc w:val="center"/>
              <w:rPr>
                <w:sz w:val="28"/>
                <w:szCs w:val="28"/>
              </w:rPr>
            </w:pPr>
            <w:r w:rsidRPr="00C342C8">
              <w:rPr>
                <w:sz w:val="28"/>
                <w:szCs w:val="28"/>
              </w:rPr>
              <w:lastRenderedPageBreak/>
              <w:t>Kinh phí    thực hiện</w:t>
            </w:r>
          </w:p>
        </w:tc>
        <w:tc>
          <w:tcPr>
            <w:tcW w:w="1833" w:type="dxa"/>
          </w:tcPr>
          <w:p w14:paraId="61623C0F" w14:textId="77777777" w:rsidR="00C342C8" w:rsidRPr="00C342C8" w:rsidRDefault="00C342C8" w:rsidP="00C342C8">
            <w:pPr>
              <w:pStyle w:val="TableParagraph"/>
              <w:tabs>
                <w:tab w:val="left" w:pos="395"/>
              </w:tabs>
              <w:spacing w:before="0"/>
              <w:ind w:left="140" w:right="144"/>
              <w:jc w:val="both"/>
              <w:rPr>
                <w:spacing w:val="-4"/>
                <w:sz w:val="28"/>
                <w:szCs w:val="28"/>
              </w:rPr>
            </w:pPr>
            <w:r w:rsidRPr="00C342C8">
              <w:rPr>
                <w:spacing w:val="-4"/>
                <w:sz w:val="28"/>
                <w:szCs w:val="28"/>
              </w:rPr>
              <w:t>Cơ quan QLNN và  đơn vị  sự  nghiệp  sử   dụng nguồn   ngân   sách  nhà nước được bố trí trong dự toán chi ngân sách hàng năm theo phân cấp quản lý ngân sách.</w:t>
            </w:r>
          </w:p>
        </w:tc>
        <w:tc>
          <w:tcPr>
            <w:tcW w:w="2825" w:type="dxa"/>
          </w:tcPr>
          <w:p w14:paraId="10A6E3DE" w14:textId="77777777" w:rsidR="00C342C8" w:rsidRPr="00C342C8" w:rsidRDefault="00C342C8" w:rsidP="00C342C8">
            <w:pPr>
              <w:pStyle w:val="TableParagraph"/>
              <w:tabs>
                <w:tab w:val="left" w:pos="395"/>
              </w:tabs>
              <w:spacing w:before="0"/>
              <w:ind w:left="140" w:right="144"/>
              <w:jc w:val="both"/>
              <w:rPr>
                <w:spacing w:val="-4"/>
                <w:sz w:val="28"/>
                <w:szCs w:val="28"/>
              </w:rPr>
            </w:pPr>
            <w:r w:rsidRPr="00C342C8">
              <w:rPr>
                <w:spacing w:val="-4"/>
                <w:sz w:val="28"/>
                <w:szCs w:val="28"/>
              </w:rPr>
              <w:t>Cơ quan QLNN và  đơn vị  sự  nghiệp  sử   dụng nguồn   ngân   sách  nhà nước được bố trí trong dự toán chi ngân sách hàng năm theo phân cấp quản lý ngân sách.</w:t>
            </w:r>
          </w:p>
        </w:tc>
        <w:tc>
          <w:tcPr>
            <w:tcW w:w="3270" w:type="dxa"/>
          </w:tcPr>
          <w:p w14:paraId="6D807C02" w14:textId="77777777" w:rsidR="00C342C8" w:rsidRPr="00C342C8" w:rsidRDefault="00C342C8" w:rsidP="00C342C8">
            <w:pPr>
              <w:pStyle w:val="TableParagraph"/>
              <w:spacing w:before="0"/>
              <w:jc w:val="both"/>
              <w:rPr>
                <w:sz w:val="28"/>
                <w:szCs w:val="28"/>
              </w:rPr>
            </w:pPr>
            <w:r w:rsidRPr="00C342C8">
              <w:rPr>
                <w:sz w:val="28"/>
                <w:szCs w:val="28"/>
              </w:rPr>
              <w:t xml:space="preserve">-  Kinh  phí  chi  cho   Hội </w:t>
            </w:r>
            <w:r w:rsidRPr="00C342C8">
              <w:rPr>
                <w:spacing w:val="-5"/>
                <w:sz w:val="28"/>
                <w:szCs w:val="28"/>
              </w:rPr>
              <w:t xml:space="preserve">đồng sáng kiến </w:t>
            </w:r>
            <w:r w:rsidRPr="00C342C8">
              <w:rPr>
                <w:spacing w:val="-4"/>
                <w:sz w:val="28"/>
                <w:szCs w:val="28"/>
              </w:rPr>
              <w:t xml:space="preserve">cấp </w:t>
            </w:r>
            <w:r w:rsidRPr="00C342C8">
              <w:rPr>
                <w:spacing w:val="-5"/>
                <w:sz w:val="28"/>
                <w:szCs w:val="28"/>
              </w:rPr>
              <w:t xml:space="preserve">tỉnh </w:t>
            </w:r>
            <w:r w:rsidRPr="00C342C8">
              <w:rPr>
                <w:spacing w:val="-3"/>
                <w:sz w:val="28"/>
                <w:szCs w:val="28"/>
              </w:rPr>
              <w:t xml:space="preserve">do </w:t>
            </w:r>
            <w:r w:rsidRPr="00C342C8">
              <w:rPr>
                <w:sz w:val="28"/>
                <w:szCs w:val="28"/>
              </w:rPr>
              <w:t>ngân sách cấp tỉnh cấp.</w:t>
            </w:r>
          </w:p>
          <w:p w14:paraId="75225A0D" w14:textId="77777777" w:rsidR="00C342C8" w:rsidRPr="00C342C8" w:rsidRDefault="00C342C8" w:rsidP="00C342C8">
            <w:pPr>
              <w:pStyle w:val="TableParagraph"/>
              <w:spacing w:before="0"/>
              <w:jc w:val="both"/>
              <w:rPr>
                <w:sz w:val="28"/>
                <w:szCs w:val="28"/>
              </w:rPr>
            </w:pPr>
            <w:r w:rsidRPr="00C342C8">
              <w:rPr>
                <w:sz w:val="28"/>
                <w:szCs w:val="28"/>
              </w:rPr>
              <w:t>- Kinh phí chi cho Hội đồng sáng kiến cấp cơ sở theo phân cấp hiện hành</w:t>
            </w:r>
          </w:p>
        </w:tc>
      </w:tr>
    </w:tbl>
    <w:p w14:paraId="1F2C09EB" w14:textId="77777777" w:rsidR="00C342C8" w:rsidRPr="00C342C8" w:rsidRDefault="00C342C8" w:rsidP="002442BD">
      <w:pPr>
        <w:pStyle w:val="Heading1"/>
        <w:spacing w:before="120" w:after="120"/>
        <w:ind w:firstLine="720"/>
        <w:jc w:val="both"/>
        <w:rPr>
          <w:b/>
          <w:sz w:val="28"/>
          <w:szCs w:val="28"/>
        </w:rPr>
      </w:pPr>
      <w:r w:rsidRPr="00C342C8">
        <w:rPr>
          <w:sz w:val="28"/>
          <w:szCs w:val="28"/>
        </w:rPr>
        <w:t xml:space="preserve">- Kết quả thực hiện 03 Nghị quyết: </w:t>
      </w:r>
    </w:p>
    <w:tbl>
      <w:tblPr>
        <w:tblW w:w="946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8"/>
        <w:gridCol w:w="2410"/>
        <w:gridCol w:w="3108"/>
        <w:gridCol w:w="2541"/>
      </w:tblGrid>
      <w:tr w:rsidR="00C342C8" w:rsidRPr="00C342C8" w14:paraId="36F439E2" w14:textId="77777777" w:rsidTr="001F3B08">
        <w:trPr>
          <w:trHeight w:hRule="exact" w:val="839"/>
          <w:tblHeader/>
        </w:trPr>
        <w:tc>
          <w:tcPr>
            <w:tcW w:w="1408" w:type="dxa"/>
          </w:tcPr>
          <w:p w14:paraId="77854EF0" w14:textId="77777777" w:rsidR="00C342C8" w:rsidRPr="00C342C8" w:rsidRDefault="00C342C8" w:rsidP="001F3B08">
            <w:pPr>
              <w:spacing w:before="120"/>
              <w:ind w:right="141"/>
              <w:jc w:val="center"/>
              <w:rPr>
                <w:rFonts w:ascii="Times New Roman" w:hAnsi="Times New Roman"/>
                <w:b/>
                <w:sz w:val="28"/>
                <w:szCs w:val="28"/>
              </w:rPr>
            </w:pPr>
            <w:r w:rsidRPr="00C342C8">
              <w:rPr>
                <w:rFonts w:ascii="Times New Roman" w:hAnsi="Times New Roman"/>
                <w:b/>
                <w:sz w:val="28"/>
                <w:szCs w:val="28"/>
              </w:rPr>
              <w:t>Nội dung</w:t>
            </w:r>
          </w:p>
        </w:tc>
        <w:tc>
          <w:tcPr>
            <w:tcW w:w="2410" w:type="dxa"/>
          </w:tcPr>
          <w:p w14:paraId="503253D5" w14:textId="77777777" w:rsidR="00C342C8" w:rsidRPr="00C342C8" w:rsidRDefault="00C342C8" w:rsidP="001F3B08">
            <w:pPr>
              <w:spacing w:before="120"/>
              <w:ind w:right="3"/>
              <w:jc w:val="center"/>
              <w:rPr>
                <w:rFonts w:ascii="Times New Roman" w:hAnsi="Times New Roman"/>
                <w:b/>
                <w:sz w:val="28"/>
                <w:szCs w:val="28"/>
              </w:rPr>
            </w:pPr>
            <w:r w:rsidRPr="00C342C8">
              <w:rPr>
                <w:rFonts w:ascii="Times New Roman" w:hAnsi="Times New Roman"/>
                <w:b/>
                <w:sz w:val="28"/>
                <w:szCs w:val="28"/>
              </w:rPr>
              <w:t>Kết quả thực hiện tại TP.HCM</w:t>
            </w:r>
          </w:p>
        </w:tc>
        <w:tc>
          <w:tcPr>
            <w:tcW w:w="3108" w:type="dxa"/>
          </w:tcPr>
          <w:p w14:paraId="35C6FBF4" w14:textId="77777777" w:rsidR="00C342C8" w:rsidRPr="00C342C8" w:rsidRDefault="00C342C8" w:rsidP="001F3B08">
            <w:pPr>
              <w:spacing w:before="120"/>
              <w:ind w:left="139"/>
              <w:jc w:val="center"/>
              <w:rPr>
                <w:rFonts w:ascii="Times New Roman" w:hAnsi="Times New Roman"/>
                <w:b/>
                <w:sz w:val="28"/>
                <w:szCs w:val="28"/>
              </w:rPr>
            </w:pPr>
            <w:r w:rsidRPr="00C342C8">
              <w:rPr>
                <w:rFonts w:ascii="Times New Roman" w:hAnsi="Times New Roman"/>
                <w:b/>
                <w:sz w:val="28"/>
                <w:szCs w:val="28"/>
              </w:rPr>
              <w:t>Kết quả thực hiện tại  Bà Rịa – Vũng Tàu</w:t>
            </w:r>
          </w:p>
        </w:tc>
        <w:tc>
          <w:tcPr>
            <w:tcW w:w="2541" w:type="dxa"/>
          </w:tcPr>
          <w:p w14:paraId="2DBC96DC" w14:textId="77777777" w:rsidR="00C342C8" w:rsidRPr="00C342C8" w:rsidRDefault="00C342C8" w:rsidP="001F3B08">
            <w:pPr>
              <w:spacing w:before="120"/>
              <w:ind w:left="144" w:right="93" w:hanging="34"/>
              <w:jc w:val="center"/>
              <w:rPr>
                <w:rFonts w:ascii="Times New Roman" w:hAnsi="Times New Roman"/>
                <w:b/>
                <w:sz w:val="28"/>
                <w:szCs w:val="28"/>
              </w:rPr>
            </w:pPr>
            <w:r w:rsidRPr="00C342C8">
              <w:rPr>
                <w:rFonts w:ascii="Times New Roman" w:hAnsi="Times New Roman"/>
                <w:b/>
                <w:sz w:val="28"/>
                <w:szCs w:val="28"/>
              </w:rPr>
              <w:t>Kết quả thực hiện tại tỉnh Bình Dương</w:t>
            </w:r>
          </w:p>
        </w:tc>
      </w:tr>
      <w:tr w:rsidR="00C342C8" w:rsidRPr="00C342C8" w14:paraId="39E4370C" w14:textId="77777777" w:rsidTr="001F3B08">
        <w:trPr>
          <w:trHeight w:hRule="exact" w:val="2340"/>
        </w:trPr>
        <w:tc>
          <w:tcPr>
            <w:tcW w:w="1408" w:type="dxa"/>
          </w:tcPr>
          <w:p w14:paraId="525D6346" w14:textId="77777777" w:rsidR="00C342C8" w:rsidRPr="00C342C8" w:rsidRDefault="00C342C8" w:rsidP="00F1308F">
            <w:pPr>
              <w:spacing w:before="120"/>
              <w:ind w:left="103"/>
              <w:jc w:val="center"/>
              <w:rPr>
                <w:rFonts w:ascii="Times New Roman" w:hAnsi="Times New Roman"/>
                <w:sz w:val="28"/>
                <w:szCs w:val="28"/>
              </w:rPr>
            </w:pPr>
            <w:r w:rsidRPr="00C342C8">
              <w:rPr>
                <w:rFonts w:ascii="Times New Roman" w:hAnsi="Times New Roman"/>
                <w:sz w:val="28"/>
                <w:szCs w:val="28"/>
              </w:rPr>
              <w:t>Chi tổ chức phổ biến, tuyên truyền</w:t>
            </w:r>
          </w:p>
        </w:tc>
        <w:tc>
          <w:tcPr>
            <w:tcW w:w="2410" w:type="dxa"/>
          </w:tcPr>
          <w:p w14:paraId="63B65BE7" w14:textId="77777777" w:rsidR="00C342C8" w:rsidRPr="00C342C8" w:rsidRDefault="00C342C8" w:rsidP="008B4942">
            <w:pPr>
              <w:spacing w:before="120" w:after="120" w:line="240" w:lineRule="auto"/>
              <w:ind w:left="102"/>
              <w:rPr>
                <w:rFonts w:ascii="Times New Roman" w:hAnsi="Times New Roman"/>
                <w:sz w:val="28"/>
                <w:szCs w:val="28"/>
              </w:rPr>
            </w:pPr>
            <w:r w:rsidRPr="00C342C8">
              <w:rPr>
                <w:rFonts w:ascii="Times New Roman" w:hAnsi="Times New Roman"/>
                <w:sz w:val="28"/>
                <w:szCs w:val="28"/>
              </w:rPr>
              <w:t>- Năm 2021: 8.000.000 đồng</w:t>
            </w:r>
          </w:p>
          <w:p w14:paraId="65F0A733" w14:textId="77777777" w:rsidR="00C342C8" w:rsidRPr="00C342C8" w:rsidRDefault="00C342C8" w:rsidP="008B4942">
            <w:pPr>
              <w:spacing w:before="120" w:after="120" w:line="240" w:lineRule="auto"/>
              <w:ind w:left="102"/>
              <w:rPr>
                <w:rFonts w:ascii="Times New Roman" w:hAnsi="Times New Roman"/>
                <w:sz w:val="28"/>
                <w:szCs w:val="28"/>
              </w:rPr>
            </w:pPr>
            <w:r w:rsidRPr="00C342C8">
              <w:rPr>
                <w:rFonts w:ascii="Times New Roman" w:hAnsi="Times New Roman"/>
                <w:sz w:val="28"/>
                <w:szCs w:val="28"/>
              </w:rPr>
              <w:t>- Năm 2022: 14.340.000 đồng</w:t>
            </w:r>
          </w:p>
          <w:p w14:paraId="5C4B3A26" w14:textId="7B58A41A" w:rsidR="00C342C8" w:rsidRPr="00C342C8" w:rsidRDefault="00C342C8" w:rsidP="008B4942">
            <w:pPr>
              <w:spacing w:before="120" w:after="120" w:line="240" w:lineRule="auto"/>
              <w:ind w:left="102"/>
              <w:rPr>
                <w:rFonts w:ascii="Times New Roman" w:hAnsi="Times New Roman"/>
                <w:sz w:val="28"/>
                <w:szCs w:val="28"/>
              </w:rPr>
            </w:pPr>
            <w:r w:rsidRPr="00C342C8">
              <w:rPr>
                <w:rFonts w:ascii="Times New Roman" w:hAnsi="Times New Roman"/>
                <w:sz w:val="28"/>
                <w:szCs w:val="28"/>
              </w:rPr>
              <w:t xml:space="preserve">- Năm 2025: </w:t>
            </w:r>
            <w:r w:rsidR="008B4942">
              <w:rPr>
                <w:rFonts w:ascii="Times New Roman" w:hAnsi="Times New Roman"/>
                <w:sz w:val="28"/>
                <w:szCs w:val="28"/>
              </w:rPr>
              <w:t xml:space="preserve">  </w:t>
            </w:r>
            <w:r w:rsidRPr="00C342C8">
              <w:rPr>
                <w:rFonts w:ascii="Times New Roman" w:hAnsi="Times New Roman"/>
                <w:sz w:val="28"/>
                <w:szCs w:val="28"/>
              </w:rPr>
              <w:t>19.174.000 đồng</w:t>
            </w:r>
          </w:p>
          <w:p w14:paraId="4D02AFDA" w14:textId="77777777" w:rsidR="00C342C8" w:rsidRPr="00C342C8" w:rsidRDefault="00C342C8" w:rsidP="00F1308F">
            <w:pPr>
              <w:rPr>
                <w:rFonts w:ascii="Times New Roman" w:hAnsi="Times New Roman"/>
                <w:sz w:val="28"/>
                <w:szCs w:val="28"/>
              </w:rPr>
            </w:pPr>
          </w:p>
          <w:p w14:paraId="7B21152F" w14:textId="77777777" w:rsidR="00C342C8" w:rsidRPr="00C342C8" w:rsidRDefault="00C342C8" w:rsidP="00F1308F">
            <w:pPr>
              <w:rPr>
                <w:rFonts w:ascii="Times New Roman" w:hAnsi="Times New Roman"/>
                <w:sz w:val="28"/>
                <w:szCs w:val="28"/>
              </w:rPr>
            </w:pPr>
          </w:p>
          <w:p w14:paraId="3F36A7DB" w14:textId="77777777" w:rsidR="00C342C8" w:rsidRPr="00C342C8" w:rsidRDefault="00C342C8" w:rsidP="00F1308F">
            <w:pPr>
              <w:rPr>
                <w:rFonts w:ascii="Times New Roman" w:hAnsi="Times New Roman"/>
                <w:sz w:val="28"/>
                <w:szCs w:val="28"/>
              </w:rPr>
            </w:pPr>
          </w:p>
          <w:p w14:paraId="2ED25919" w14:textId="77777777" w:rsidR="00C342C8" w:rsidRPr="00C342C8" w:rsidRDefault="00C342C8" w:rsidP="00F1308F">
            <w:pPr>
              <w:rPr>
                <w:rFonts w:ascii="Times New Roman" w:hAnsi="Times New Roman"/>
                <w:sz w:val="28"/>
                <w:szCs w:val="28"/>
              </w:rPr>
            </w:pPr>
          </w:p>
          <w:p w14:paraId="56B0D412" w14:textId="77777777" w:rsidR="00C342C8" w:rsidRPr="00C342C8" w:rsidRDefault="00C342C8" w:rsidP="00F1308F">
            <w:pPr>
              <w:rPr>
                <w:rFonts w:ascii="Times New Roman" w:hAnsi="Times New Roman"/>
                <w:sz w:val="28"/>
                <w:szCs w:val="28"/>
              </w:rPr>
            </w:pPr>
          </w:p>
          <w:p w14:paraId="58C49506" w14:textId="77777777" w:rsidR="00C342C8" w:rsidRPr="00C342C8" w:rsidRDefault="00C342C8" w:rsidP="00F1308F">
            <w:pPr>
              <w:rPr>
                <w:rFonts w:ascii="Times New Roman" w:hAnsi="Times New Roman"/>
                <w:sz w:val="28"/>
                <w:szCs w:val="28"/>
              </w:rPr>
            </w:pPr>
          </w:p>
          <w:p w14:paraId="0895E2E5" w14:textId="77777777" w:rsidR="00C342C8" w:rsidRPr="00C342C8" w:rsidRDefault="00C342C8" w:rsidP="00F1308F">
            <w:pPr>
              <w:rPr>
                <w:rFonts w:ascii="Times New Roman" w:hAnsi="Times New Roman"/>
                <w:sz w:val="28"/>
                <w:szCs w:val="28"/>
              </w:rPr>
            </w:pPr>
          </w:p>
          <w:p w14:paraId="792E2B40" w14:textId="77777777" w:rsidR="00C342C8" w:rsidRPr="00C342C8" w:rsidRDefault="00C342C8" w:rsidP="00F1308F">
            <w:pPr>
              <w:rPr>
                <w:rFonts w:ascii="Times New Roman" w:hAnsi="Times New Roman"/>
                <w:sz w:val="28"/>
                <w:szCs w:val="28"/>
              </w:rPr>
            </w:pPr>
          </w:p>
          <w:p w14:paraId="7B3E4210" w14:textId="77777777" w:rsidR="00C342C8" w:rsidRPr="00C342C8" w:rsidRDefault="00C342C8" w:rsidP="00F1308F">
            <w:pPr>
              <w:rPr>
                <w:rFonts w:ascii="Times New Roman" w:hAnsi="Times New Roman"/>
                <w:sz w:val="28"/>
                <w:szCs w:val="28"/>
              </w:rPr>
            </w:pPr>
          </w:p>
          <w:p w14:paraId="1E795DEB" w14:textId="77777777" w:rsidR="00C342C8" w:rsidRPr="00C342C8" w:rsidRDefault="00C342C8" w:rsidP="00F1308F">
            <w:pPr>
              <w:rPr>
                <w:rFonts w:ascii="Times New Roman" w:hAnsi="Times New Roman"/>
                <w:sz w:val="28"/>
                <w:szCs w:val="28"/>
              </w:rPr>
            </w:pPr>
          </w:p>
          <w:p w14:paraId="3114CED2" w14:textId="77777777" w:rsidR="00C342C8" w:rsidRPr="00C342C8" w:rsidRDefault="00C342C8" w:rsidP="00F1308F">
            <w:pPr>
              <w:rPr>
                <w:rFonts w:ascii="Times New Roman" w:hAnsi="Times New Roman"/>
                <w:sz w:val="28"/>
                <w:szCs w:val="28"/>
              </w:rPr>
            </w:pPr>
          </w:p>
          <w:p w14:paraId="064F2EF3" w14:textId="77777777" w:rsidR="00C342C8" w:rsidRPr="00C342C8" w:rsidRDefault="00C342C8" w:rsidP="00F1308F">
            <w:pPr>
              <w:rPr>
                <w:rFonts w:ascii="Times New Roman" w:hAnsi="Times New Roman"/>
                <w:sz w:val="28"/>
                <w:szCs w:val="28"/>
              </w:rPr>
            </w:pPr>
          </w:p>
          <w:p w14:paraId="26C8DFE5" w14:textId="77777777" w:rsidR="00C342C8" w:rsidRPr="00C342C8" w:rsidRDefault="00C342C8" w:rsidP="00F1308F">
            <w:pPr>
              <w:rPr>
                <w:rFonts w:ascii="Times New Roman" w:hAnsi="Times New Roman"/>
                <w:sz w:val="28"/>
                <w:szCs w:val="28"/>
              </w:rPr>
            </w:pPr>
          </w:p>
          <w:p w14:paraId="03420FD7" w14:textId="77777777" w:rsidR="00C342C8" w:rsidRPr="00C342C8" w:rsidRDefault="00C342C8" w:rsidP="00F1308F">
            <w:pPr>
              <w:rPr>
                <w:rFonts w:ascii="Times New Roman" w:hAnsi="Times New Roman"/>
                <w:sz w:val="28"/>
                <w:szCs w:val="28"/>
              </w:rPr>
            </w:pPr>
          </w:p>
        </w:tc>
        <w:tc>
          <w:tcPr>
            <w:tcW w:w="3108" w:type="dxa"/>
          </w:tcPr>
          <w:p w14:paraId="18664EB3" w14:textId="77777777" w:rsidR="00C342C8" w:rsidRPr="00C342C8" w:rsidRDefault="00C342C8" w:rsidP="002442BD">
            <w:pPr>
              <w:spacing w:before="120"/>
              <w:ind w:left="103"/>
              <w:jc w:val="center"/>
              <w:rPr>
                <w:rFonts w:ascii="Times New Roman" w:hAnsi="Times New Roman"/>
                <w:sz w:val="28"/>
                <w:szCs w:val="28"/>
              </w:rPr>
            </w:pPr>
            <w:r w:rsidRPr="00C342C8">
              <w:rPr>
                <w:rFonts w:ascii="Times New Roman" w:hAnsi="Times New Roman"/>
                <w:sz w:val="28"/>
                <w:szCs w:val="28"/>
              </w:rPr>
              <w:t>Không có</w:t>
            </w:r>
          </w:p>
        </w:tc>
        <w:tc>
          <w:tcPr>
            <w:tcW w:w="2541" w:type="dxa"/>
          </w:tcPr>
          <w:p w14:paraId="27E5E739" w14:textId="77777777" w:rsidR="00C342C8" w:rsidRPr="00C342C8" w:rsidRDefault="00C342C8" w:rsidP="002442BD">
            <w:pPr>
              <w:spacing w:before="120"/>
              <w:ind w:left="103"/>
              <w:jc w:val="center"/>
              <w:rPr>
                <w:rFonts w:ascii="Times New Roman" w:hAnsi="Times New Roman"/>
                <w:sz w:val="28"/>
                <w:szCs w:val="28"/>
              </w:rPr>
            </w:pPr>
            <w:r w:rsidRPr="00C342C8">
              <w:rPr>
                <w:rFonts w:ascii="Times New Roman" w:hAnsi="Times New Roman"/>
                <w:sz w:val="28"/>
                <w:szCs w:val="28"/>
              </w:rPr>
              <w:t>Không</w:t>
            </w:r>
            <w:r w:rsidRPr="00C342C8">
              <w:rPr>
                <w:rFonts w:ascii="Times New Roman" w:hAnsi="Times New Roman"/>
                <w:spacing w:val="54"/>
                <w:sz w:val="28"/>
                <w:szCs w:val="28"/>
              </w:rPr>
              <w:t xml:space="preserve"> </w:t>
            </w:r>
            <w:r w:rsidRPr="00C342C8">
              <w:rPr>
                <w:rFonts w:ascii="Times New Roman" w:hAnsi="Times New Roman"/>
                <w:sz w:val="28"/>
                <w:szCs w:val="28"/>
              </w:rPr>
              <w:t>có</w:t>
            </w:r>
          </w:p>
        </w:tc>
      </w:tr>
      <w:tr w:rsidR="00C342C8" w:rsidRPr="00C342C8" w14:paraId="461F6B81" w14:textId="77777777" w:rsidTr="001F3B08">
        <w:trPr>
          <w:trHeight w:hRule="exact" w:val="4064"/>
        </w:trPr>
        <w:tc>
          <w:tcPr>
            <w:tcW w:w="1408" w:type="dxa"/>
            <w:tcBorders>
              <w:top w:val="single" w:sz="4" w:space="0" w:color="auto"/>
              <w:left w:val="single" w:sz="4" w:space="0" w:color="auto"/>
              <w:bottom w:val="single" w:sz="4" w:space="0" w:color="auto"/>
              <w:right w:val="single" w:sz="4" w:space="0" w:color="auto"/>
            </w:tcBorders>
          </w:tcPr>
          <w:p w14:paraId="032089D3" w14:textId="77777777" w:rsidR="00C342C8" w:rsidRPr="00C342C8" w:rsidRDefault="00C342C8" w:rsidP="00F1308F">
            <w:pPr>
              <w:ind w:left="103" w:right="283"/>
              <w:jc w:val="center"/>
              <w:rPr>
                <w:rFonts w:ascii="Times New Roman" w:hAnsi="Times New Roman"/>
                <w:sz w:val="28"/>
                <w:szCs w:val="28"/>
              </w:rPr>
            </w:pPr>
            <w:r w:rsidRPr="00C342C8">
              <w:rPr>
                <w:rFonts w:ascii="Times New Roman" w:hAnsi="Times New Roman"/>
                <w:sz w:val="28"/>
                <w:szCs w:val="28"/>
              </w:rPr>
              <w:t>Các nội dung chi cho Hội đồng</w:t>
            </w:r>
          </w:p>
        </w:tc>
        <w:tc>
          <w:tcPr>
            <w:tcW w:w="2410" w:type="dxa"/>
            <w:tcBorders>
              <w:top w:val="single" w:sz="4" w:space="0" w:color="auto"/>
              <w:left w:val="single" w:sz="4" w:space="0" w:color="auto"/>
              <w:bottom w:val="single" w:sz="4" w:space="0" w:color="auto"/>
              <w:right w:val="single" w:sz="4" w:space="0" w:color="auto"/>
            </w:tcBorders>
          </w:tcPr>
          <w:p w14:paraId="12541B8D" w14:textId="77777777" w:rsidR="00C342C8" w:rsidRPr="00C342C8" w:rsidRDefault="00C342C8" w:rsidP="00F1308F">
            <w:pPr>
              <w:spacing w:before="27" w:line="264" w:lineRule="auto"/>
              <w:ind w:left="103" w:right="101"/>
              <w:jc w:val="both"/>
              <w:rPr>
                <w:rFonts w:ascii="Times New Roman" w:hAnsi="Times New Roman"/>
                <w:sz w:val="28"/>
                <w:szCs w:val="28"/>
              </w:rPr>
            </w:pPr>
            <w:r w:rsidRPr="00C342C8">
              <w:rPr>
                <w:rFonts w:ascii="Times New Roman" w:hAnsi="Times New Roman"/>
                <w:sz w:val="28"/>
                <w:szCs w:val="28"/>
              </w:rPr>
              <w:t>Các cơ quan, đơn vị sự nghiệp nghiệp căn cứ vào định mức quy định của Nghị quyết để xây dựng dự toán chi thường xuyên của đơn vị theo phân cấp quản lý ngân sách nên không có dữ liệu thống kê.</w:t>
            </w:r>
          </w:p>
        </w:tc>
        <w:tc>
          <w:tcPr>
            <w:tcW w:w="3108" w:type="dxa"/>
            <w:tcBorders>
              <w:top w:val="single" w:sz="4" w:space="0" w:color="auto"/>
              <w:left w:val="single" w:sz="4" w:space="0" w:color="auto"/>
              <w:bottom w:val="single" w:sz="4" w:space="0" w:color="auto"/>
              <w:right w:val="single" w:sz="4" w:space="0" w:color="auto"/>
            </w:tcBorders>
          </w:tcPr>
          <w:p w14:paraId="3FB1B708" w14:textId="77777777" w:rsidR="00C342C8" w:rsidRPr="00C342C8" w:rsidRDefault="00C342C8" w:rsidP="00F1308F">
            <w:pPr>
              <w:ind w:left="103" w:right="102"/>
              <w:jc w:val="both"/>
              <w:rPr>
                <w:rFonts w:ascii="Times New Roman" w:hAnsi="Times New Roman"/>
                <w:sz w:val="28"/>
                <w:szCs w:val="28"/>
              </w:rPr>
            </w:pPr>
            <w:r w:rsidRPr="00C342C8">
              <w:rPr>
                <w:rFonts w:ascii="Times New Roman" w:hAnsi="Times New Roman"/>
                <w:sz w:val="28"/>
                <w:szCs w:val="28"/>
              </w:rPr>
              <w:t>-  Kinh  phí  tổ  chức  Hội đồng sáng kiến cấp tỉnh giao về Sở KH&amp;CN trung bình mỗi năm khoảng 100 triệu; ngành giáo dục và đào tạo gần 300 triệu đồng. Kinh phí tổ chức Hội đồng sáng kiến cấp cơ sở (Sở Giáo dục   và   Đào   tạo) trung bình năm khoảng 90 triệu.</w:t>
            </w:r>
          </w:p>
        </w:tc>
        <w:tc>
          <w:tcPr>
            <w:tcW w:w="2541" w:type="dxa"/>
            <w:tcBorders>
              <w:top w:val="single" w:sz="4" w:space="0" w:color="auto"/>
              <w:left w:val="single" w:sz="4" w:space="0" w:color="auto"/>
              <w:bottom w:val="single" w:sz="4" w:space="0" w:color="auto"/>
              <w:right w:val="single" w:sz="4" w:space="0" w:color="auto"/>
            </w:tcBorders>
          </w:tcPr>
          <w:p w14:paraId="1FC79157" w14:textId="77777777" w:rsidR="00C342C8" w:rsidRPr="00C342C8" w:rsidRDefault="00C342C8" w:rsidP="00F1308F">
            <w:pPr>
              <w:spacing w:before="27" w:line="264" w:lineRule="auto"/>
              <w:ind w:left="103" w:right="102"/>
              <w:jc w:val="both"/>
              <w:rPr>
                <w:rFonts w:ascii="Times New Roman" w:hAnsi="Times New Roman"/>
                <w:sz w:val="28"/>
                <w:szCs w:val="28"/>
              </w:rPr>
            </w:pPr>
            <w:r w:rsidRPr="00C342C8">
              <w:rPr>
                <w:rFonts w:ascii="Times New Roman" w:hAnsi="Times New Roman"/>
                <w:sz w:val="28"/>
                <w:szCs w:val="28"/>
              </w:rPr>
              <w:t>Các cơ quan, đơn vị sự nghiệp căn cứ vào định mức quy định của Nghị quyết để xây dựng dự toán chi thường xuyên của</w:t>
            </w:r>
            <w:r w:rsidRPr="00C342C8">
              <w:rPr>
                <w:rFonts w:ascii="Times New Roman" w:hAnsi="Times New Roman"/>
                <w:spacing w:val="-14"/>
                <w:sz w:val="28"/>
                <w:szCs w:val="28"/>
              </w:rPr>
              <w:t xml:space="preserve"> </w:t>
            </w:r>
            <w:r w:rsidRPr="00C342C8">
              <w:rPr>
                <w:rFonts w:ascii="Times New Roman" w:hAnsi="Times New Roman"/>
                <w:sz w:val="28"/>
                <w:szCs w:val="28"/>
              </w:rPr>
              <w:t>đơn</w:t>
            </w:r>
            <w:r w:rsidRPr="00C342C8">
              <w:rPr>
                <w:rFonts w:ascii="Times New Roman" w:hAnsi="Times New Roman"/>
                <w:spacing w:val="-14"/>
                <w:sz w:val="28"/>
                <w:szCs w:val="28"/>
              </w:rPr>
              <w:t xml:space="preserve"> </w:t>
            </w:r>
            <w:r w:rsidRPr="00C342C8">
              <w:rPr>
                <w:rFonts w:ascii="Times New Roman" w:hAnsi="Times New Roman"/>
                <w:sz w:val="28"/>
                <w:szCs w:val="28"/>
              </w:rPr>
              <w:t>vị</w:t>
            </w:r>
            <w:r w:rsidRPr="00C342C8">
              <w:rPr>
                <w:rFonts w:ascii="Times New Roman" w:hAnsi="Times New Roman"/>
                <w:spacing w:val="-14"/>
                <w:sz w:val="28"/>
                <w:szCs w:val="28"/>
              </w:rPr>
              <w:t xml:space="preserve"> </w:t>
            </w:r>
            <w:r w:rsidRPr="00C342C8">
              <w:rPr>
                <w:rFonts w:ascii="Times New Roman" w:hAnsi="Times New Roman"/>
                <w:sz w:val="28"/>
                <w:szCs w:val="28"/>
              </w:rPr>
              <w:t>theo</w:t>
            </w:r>
            <w:r w:rsidRPr="00C342C8">
              <w:rPr>
                <w:rFonts w:ascii="Times New Roman" w:hAnsi="Times New Roman"/>
                <w:spacing w:val="-14"/>
                <w:sz w:val="28"/>
                <w:szCs w:val="28"/>
              </w:rPr>
              <w:t xml:space="preserve"> </w:t>
            </w:r>
            <w:r w:rsidRPr="00C342C8">
              <w:rPr>
                <w:rFonts w:ascii="Times New Roman" w:hAnsi="Times New Roman"/>
                <w:sz w:val="28"/>
                <w:szCs w:val="28"/>
              </w:rPr>
              <w:t>phân</w:t>
            </w:r>
            <w:r w:rsidRPr="00C342C8">
              <w:rPr>
                <w:rFonts w:ascii="Times New Roman" w:hAnsi="Times New Roman"/>
                <w:spacing w:val="-14"/>
                <w:sz w:val="28"/>
                <w:szCs w:val="28"/>
              </w:rPr>
              <w:t xml:space="preserve"> </w:t>
            </w:r>
            <w:r w:rsidRPr="00C342C8">
              <w:rPr>
                <w:rFonts w:ascii="Times New Roman" w:hAnsi="Times New Roman"/>
                <w:sz w:val="28"/>
                <w:szCs w:val="28"/>
              </w:rPr>
              <w:t>cấp quản lý ngân sách nên không có dữ liệu thống kê.</w:t>
            </w:r>
          </w:p>
        </w:tc>
      </w:tr>
    </w:tbl>
    <w:p w14:paraId="3E6C16D8" w14:textId="77777777" w:rsidR="00C342C8" w:rsidRPr="00C342C8" w:rsidRDefault="00C342C8" w:rsidP="00C342C8">
      <w:pPr>
        <w:tabs>
          <w:tab w:val="left" w:pos="993"/>
        </w:tabs>
        <w:spacing w:before="120" w:after="120" w:line="240" w:lineRule="auto"/>
        <w:ind w:right="111" w:firstLine="567"/>
        <w:jc w:val="both"/>
        <w:rPr>
          <w:rFonts w:ascii="Times New Roman" w:hAnsi="Times New Roman"/>
          <w:sz w:val="28"/>
          <w:szCs w:val="28"/>
        </w:rPr>
      </w:pPr>
      <w:r w:rsidRPr="00C342C8">
        <w:rPr>
          <w:rFonts w:ascii="Times New Roman" w:hAnsi="Times New Roman"/>
          <w:sz w:val="28"/>
          <w:szCs w:val="28"/>
        </w:rPr>
        <w:t xml:space="preserve">- Sau khi thực hiện sắp xếp đơn vị hành chính, để bảo đảm tính liên tục trong quản lý nhà nước, Hội đồng nhân dân Thành phố đã ban hành Nghị quyết </w:t>
      </w:r>
      <w:r w:rsidRPr="00C342C8">
        <w:rPr>
          <w:rFonts w:ascii="Times New Roman" w:hAnsi="Times New Roman"/>
          <w:sz w:val="28"/>
          <w:szCs w:val="28"/>
        </w:rPr>
        <w:lastRenderedPageBreak/>
        <w:t>số 415/NQ-HĐND ngày 29 tháng 9 năm 2025 cho phép tiếp tục áp dụng Nghị quyết số 06/2019/NQ-HĐND trên phạm vi toàn Thành phố sau sắp xếp.</w:t>
      </w:r>
    </w:p>
    <w:p w14:paraId="1B747472" w14:textId="284EBD0D" w:rsidR="008329D4" w:rsidRPr="008329D4" w:rsidRDefault="008329D4" w:rsidP="00C342C8">
      <w:pPr>
        <w:tabs>
          <w:tab w:val="left" w:pos="993"/>
        </w:tabs>
        <w:spacing w:before="120" w:after="120" w:line="240" w:lineRule="auto"/>
        <w:ind w:right="111" w:firstLine="567"/>
        <w:jc w:val="both"/>
        <w:rPr>
          <w:rFonts w:ascii="Times New Roman" w:hAnsi="Times New Roman"/>
          <w:bCs/>
          <w:sz w:val="28"/>
          <w:szCs w:val="28"/>
        </w:rPr>
      </w:pPr>
      <w:r w:rsidRPr="008329D4">
        <w:rPr>
          <w:rFonts w:ascii="Times New Roman" w:hAnsi="Times New Roman"/>
          <w:bCs/>
          <w:sz w:val="28"/>
          <w:szCs w:val="28"/>
        </w:rPr>
        <w:t>Tuy nhiên, việc tiếp tục áp dụng nguyên trạng Nghị quyết được ban hành từ năm 2019 trong bối cảnh quy mô quản lý, phạm vi địa giới hành chính, tổ chức bộ máy, phương thức tổ chức hoạt động của Hội đồng sáng kiến và yêu cầu chuyển đổi số đã có nhiều thay đổi đặt ra yêu cầu cần ban hành Nghị quyết mới để bảo đảm phù hợp với tình hình thực tiễn của Thành phố.</w:t>
      </w:r>
    </w:p>
    <w:p w14:paraId="69A3A9DC" w14:textId="6A495CA7" w:rsidR="00C342C8" w:rsidRPr="00C342C8" w:rsidRDefault="00C342C8" w:rsidP="00C342C8">
      <w:pPr>
        <w:tabs>
          <w:tab w:val="left" w:pos="993"/>
        </w:tabs>
        <w:spacing w:before="120" w:after="120" w:line="240" w:lineRule="auto"/>
        <w:ind w:right="111" w:firstLine="567"/>
        <w:jc w:val="both"/>
        <w:rPr>
          <w:rFonts w:ascii="Times New Roman" w:hAnsi="Times New Roman"/>
          <w:b/>
          <w:sz w:val="28"/>
          <w:szCs w:val="28"/>
        </w:rPr>
      </w:pPr>
      <w:r w:rsidRPr="00C342C8">
        <w:rPr>
          <w:rFonts w:ascii="Times New Roman" w:hAnsi="Times New Roman"/>
          <w:b/>
          <w:sz w:val="28"/>
          <w:szCs w:val="28"/>
        </w:rPr>
        <w:t>2.2 Quy mô và cường độ hoạt động sáng kiến trên địa bàn Thành phố sau sắp xếp</w:t>
      </w:r>
    </w:p>
    <w:p w14:paraId="46B858DA" w14:textId="4EED02B8" w:rsidR="00C342C8" w:rsidRPr="00C342C8" w:rsidRDefault="00C342C8" w:rsidP="00C342C8">
      <w:pPr>
        <w:tabs>
          <w:tab w:val="left" w:pos="993"/>
        </w:tabs>
        <w:spacing w:before="120" w:after="120" w:line="240" w:lineRule="auto"/>
        <w:ind w:right="111" w:firstLine="567"/>
        <w:jc w:val="both"/>
        <w:rPr>
          <w:rFonts w:ascii="Times New Roman" w:hAnsi="Times New Roman"/>
          <w:sz w:val="28"/>
          <w:szCs w:val="28"/>
        </w:rPr>
      </w:pPr>
      <w:bookmarkStart w:id="1" w:name="_Hlk234483080"/>
      <w:r w:rsidRPr="00C342C8">
        <w:rPr>
          <w:rFonts w:ascii="Times New Roman" w:hAnsi="Times New Roman"/>
          <w:sz w:val="28"/>
          <w:szCs w:val="28"/>
        </w:rPr>
        <w:t xml:space="preserve">- Số liệu thống kê </w:t>
      </w:r>
      <w:r w:rsidR="00E16AF4">
        <w:rPr>
          <w:rFonts w:ascii="Times New Roman" w:hAnsi="Times New Roman"/>
          <w:sz w:val="28"/>
          <w:szCs w:val="28"/>
        </w:rPr>
        <w:t xml:space="preserve">của Sở </w:t>
      </w:r>
      <w:r w:rsidR="001119BA">
        <w:rPr>
          <w:rFonts w:ascii="Times New Roman" w:hAnsi="Times New Roman"/>
          <w:sz w:val="28"/>
          <w:szCs w:val="28"/>
        </w:rPr>
        <w:t>KH&amp;CN</w:t>
      </w:r>
      <w:r w:rsidR="00E16AF4">
        <w:rPr>
          <w:rFonts w:ascii="Times New Roman" w:hAnsi="Times New Roman"/>
          <w:sz w:val="28"/>
          <w:szCs w:val="28"/>
        </w:rPr>
        <w:t xml:space="preserve"> </w:t>
      </w:r>
      <w:r w:rsidRPr="00C342C8">
        <w:rPr>
          <w:rFonts w:ascii="Times New Roman" w:hAnsi="Times New Roman"/>
          <w:sz w:val="28"/>
          <w:szCs w:val="28"/>
        </w:rPr>
        <w:t>giai đoạn 2022–2024 cho thấy:</w:t>
      </w:r>
    </w:p>
    <w:p w14:paraId="29358DAC" w14:textId="77777777" w:rsidR="00C342C8" w:rsidRPr="00C342C8" w:rsidRDefault="00C342C8" w:rsidP="00C342C8">
      <w:pPr>
        <w:tabs>
          <w:tab w:val="left" w:pos="993"/>
        </w:tabs>
        <w:spacing w:before="120" w:after="120" w:line="240" w:lineRule="auto"/>
        <w:ind w:right="111" w:firstLine="567"/>
        <w:jc w:val="both"/>
        <w:rPr>
          <w:rFonts w:ascii="Times New Roman" w:hAnsi="Times New Roman"/>
          <w:sz w:val="28"/>
          <w:szCs w:val="28"/>
        </w:rPr>
      </w:pPr>
      <w:r w:rsidRPr="00C342C8">
        <w:rPr>
          <w:rFonts w:ascii="Times New Roman" w:hAnsi="Times New Roman"/>
          <w:sz w:val="28"/>
          <w:szCs w:val="28"/>
        </w:rPr>
        <w:t>+ Tại tỉnh Bình Dương: có 6.625 sáng kiến được công nhận tại cấp cơ sở và 364 sáng kiến được công nhận tại cấp tỉnh;</w:t>
      </w:r>
    </w:p>
    <w:p w14:paraId="0688B73C" w14:textId="77777777" w:rsidR="00C342C8" w:rsidRPr="00C342C8" w:rsidRDefault="00C342C8" w:rsidP="00C342C8">
      <w:pPr>
        <w:tabs>
          <w:tab w:val="left" w:pos="993"/>
        </w:tabs>
        <w:spacing w:before="120" w:after="120" w:line="240" w:lineRule="auto"/>
        <w:ind w:right="111" w:firstLine="567"/>
        <w:jc w:val="both"/>
        <w:rPr>
          <w:rFonts w:ascii="Times New Roman" w:hAnsi="Times New Roman"/>
          <w:sz w:val="28"/>
          <w:szCs w:val="28"/>
        </w:rPr>
      </w:pPr>
      <w:r w:rsidRPr="00C342C8">
        <w:rPr>
          <w:rFonts w:ascii="Times New Roman" w:hAnsi="Times New Roman"/>
          <w:sz w:val="28"/>
          <w:szCs w:val="28"/>
        </w:rPr>
        <w:t>+ Tại tỉnh Bà Rịa – Vũng Tàu: có 5.179 sáng kiến được công nhận tại cấp cơ sở và 460 sáng kiến được công nhận tại cấp tỉnh;</w:t>
      </w:r>
    </w:p>
    <w:p w14:paraId="45EA31AB" w14:textId="77777777" w:rsidR="00C342C8" w:rsidRPr="00C342C8" w:rsidRDefault="00C342C8" w:rsidP="00C342C8">
      <w:pPr>
        <w:tabs>
          <w:tab w:val="left" w:pos="993"/>
        </w:tabs>
        <w:spacing w:before="120" w:after="120" w:line="240" w:lineRule="auto"/>
        <w:ind w:right="111" w:firstLine="567"/>
        <w:jc w:val="both"/>
        <w:rPr>
          <w:rFonts w:ascii="Times New Roman" w:hAnsi="Times New Roman"/>
          <w:sz w:val="28"/>
          <w:szCs w:val="28"/>
        </w:rPr>
      </w:pPr>
      <w:r w:rsidRPr="00C342C8">
        <w:rPr>
          <w:rFonts w:ascii="Times New Roman" w:hAnsi="Times New Roman"/>
          <w:sz w:val="28"/>
          <w:szCs w:val="28"/>
        </w:rPr>
        <w:t>+ Tại Thành phố Hồ Chí Minh (trước sắp xếp): có 18.001 sáng kiến được công nhận tại cấp cơ sở và 1.531 sáng kiến được công nhận tại cấp thành phố.</w:t>
      </w:r>
    </w:p>
    <w:p w14:paraId="448041CA" w14:textId="2B898B52" w:rsidR="00C342C8" w:rsidRPr="00C342C8" w:rsidRDefault="00C342C8" w:rsidP="00C342C8">
      <w:pPr>
        <w:tabs>
          <w:tab w:val="left" w:pos="993"/>
        </w:tabs>
        <w:spacing w:before="120" w:after="120" w:line="240" w:lineRule="auto"/>
        <w:ind w:right="111" w:firstLine="567"/>
        <w:jc w:val="both"/>
        <w:rPr>
          <w:rFonts w:ascii="Times New Roman" w:hAnsi="Times New Roman"/>
          <w:sz w:val="28"/>
          <w:szCs w:val="28"/>
        </w:rPr>
      </w:pPr>
      <w:r w:rsidRPr="00C342C8">
        <w:rPr>
          <w:rFonts w:ascii="Times New Roman" w:hAnsi="Times New Roman"/>
          <w:sz w:val="28"/>
          <w:szCs w:val="28"/>
        </w:rPr>
        <w:t>Tổng hợp toàn địa bàn sau sắp xếp, mỗi năm Thành phố tiếp nhận và xử lý khối lượng hồ sơ sáng kiến rất lớn, đặc biệt riêng Cấp thành phố trung bình tiếp nhậ</w:t>
      </w:r>
      <w:r w:rsidR="001B6F6C">
        <w:rPr>
          <w:rFonts w:ascii="Times New Roman" w:hAnsi="Times New Roman"/>
          <w:sz w:val="28"/>
          <w:szCs w:val="28"/>
        </w:rPr>
        <w:t>n và đánh giá hơn 2.000</w:t>
      </w:r>
      <w:r w:rsidRPr="00C342C8">
        <w:rPr>
          <w:rFonts w:ascii="Times New Roman" w:hAnsi="Times New Roman"/>
          <w:sz w:val="28"/>
          <w:szCs w:val="28"/>
        </w:rPr>
        <w:t xml:space="preserve"> hồ sơ/năm.</w:t>
      </w:r>
    </w:p>
    <w:bookmarkEnd w:id="1"/>
    <w:p w14:paraId="55B20180" w14:textId="77777777" w:rsidR="004378EE" w:rsidRDefault="004378EE" w:rsidP="001F3B08">
      <w:pPr>
        <w:pStyle w:val="BodyText0"/>
        <w:spacing w:before="120" w:line="240" w:lineRule="auto"/>
        <w:ind w:right="252" w:firstLine="567"/>
        <w:jc w:val="both"/>
        <w:rPr>
          <w:rFonts w:ascii="Times New Roman" w:hAnsi="Times New Roman"/>
          <w:bCs/>
          <w:sz w:val="28"/>
          <w:szCs w:val="28"/>
        </w:rPr>
      </w:pPr>
      <w:r w:rsidRPr="004378EE">
        <w:rPr>
          <w:rFonts w:ascii="Times New Roman" w:hAnsi="Times New Roman"/>
          <w:bCs/>
          <w:sz w:val="28"/>
          <w:szCs w:val="28"/>
        </w:rPr>
        <w:t>Các số liệu nêu trên cho thấy hoạt động sáng kiến trên địa bàn Thành phố sau sắp xếp có quy mô rất lớn, số lượng hồ sơ tiếp nhận và đánh giá tăng đáng kể so với trước đây. Với khối lượng hồ sơ lớn, việc tổ chức đánh giá theo hình thức họp Hội đồng đối với từng nhóm hồ sơ sẽ phát sinh nhiều cuộc họp, kéo dài thời gian xử lý và chưa phù hợp với yêu cầu cải cách hành chính, chuyển đổi số trong hoạt động của cơ quan nhà nước. Thực tiễn hiện nay, nhiều cơ quan, đơn vị đã thực hiện việc lấy ý kiến đánh giá bằng văn bản hoặc trên môi trường điện tử theo từng đợt đối với nhóm hồ sơ sáng kiến để bảo đảm tiến độ, nâng cao hiệu quả xử lý và vẫn bảo đảm chất lượng đánh giá của Hội đồng sáng kiến. Đây là cơ sở thực tiễn để dự thảo Nghị quyết quy định việc áp dụng mức chi đối với hình thức lấy ý kiến đánh giá bằng văn bản hoặc trên môi trường điện tử theo từng đợt.</w:t>
      </w:r>
    </w:p>
    <w:p w14:paraId="09F87DD6" w14:textId="6A76413F" w:rsidR="00C342C8" w:rsidRPr="004378EE" w:rsidRDefault="00C342C8" w:rsidP="001F3B08">
      <w:pPr>
        <w:pStyle w:val="BodyText0"/>
        <w:spacing w:before="120" w:line="240" w:lineRule="auto"/>
        <w:ind w:right="252" w:firstLine="567"/>
        <w:jc w:val="both"/>
        <w:rPr>
          <w:rFonts w:ascii="Times New Roman" w:hAnsi="Times New Roman"/>
          <w:b/>
          <w:sz w:val="28"/>
          <w:szCs w:val="28"/>
        </w:rPr>
      </w:pPr>
      <w:r w:rsidRPr="004378EE">
        <w:rPr>
          <w:rFonts w:ascii="Times New Roman" w:hAnsi="Times New Roman"/>
          <w:b/>
          <w:sz w:val="28"/>
          <w:szCs w:val="28"/>
        </w:rPr>
        <w:t>2.</w:t>
      </w:r>
      <w:r w:rsidR="00FA3878" w:rsidRPr="004378EE">
        <w:rPr>
          <w:rFonts w:ascii="Times New Roman" w:hAnsi="Times New Roman"/>
          <w:b/>
          <w:sz w:val="28"/>
          <w:szCs w:val="28"/>
        </w:rPr>
        <w:t>3</w:t>
      </w:r>
      <w:r w:rsidRPr="004378EE">
        <w:rPr>
          <w:rFonts w:ascii="Times New Roman" w:hAnsi="Times New Roman"/>
          <w:b/>
          <w:sz w:val="28"/>
          <w:szCs w:val="28"/>
        </w:rPr>
        <w:t xml:space="preserve"> Sự cần thiết ban hành Nghị quyết</w:t>
      </w:r>
    </w:p>
    <w:p w14:paraId="509C249B" w14:textId="2A1B9B94" w:rsidR="00837170" w:rsidRPr="00837170" w:rsidRDefault="00837170" w:rsidP="001F3B08">
      <w:pPr>
        <w:pStyle w:val="BodyText0"/>
        <w:spacing w:before="120" w:line="240" w:lineRule="auto"/>
        <w:ind w:right="252" w:firstLine="567"/>
        <w:jc w:val="both"/>
        <w:rPr>
          <w:rFonts w:ascii="Times New Roman" w:hAnsi="Times New Roman"/>
          <w:sz w:val="28"/>
          <w:szCs w:val="28"/>
        </w:rPr>
      </w:pPr>
      <w:r w:rsidRPr="00837170">
        <w:rPr>
          <w:rFonts w:ascii="Times New Roman" w:hAnsi="Times New Roman"/>
          <w:sz w:val="28"/>
          <w:szCs w:val="28"/>
        </w:rPr>
        <w:t>Sau khi thực hiện sắp xếp đơn vị hành chính cấp tỉnh, quy mô quản lý, số lượng cơ quan, đơn vị và khối lượng hoạt động sáng kiến trên địa bàn Thành phố tăng đáng kể. Trong khi đó, cơ chế tài chính điều chỉnh hoạt động sáng kiến hiện vẫn đang áp dụng Nghị quyết được ban hành từ năm 2019.</w:t>
      </w:r>
    </w:p>
    <w:p w14:paraId="21E9F5BD" w14:textId="0D01E7CB" w:rsidR="00837170" w:rsidRDefault="00837170" w:rsidP="001F3B08">
      <w:pPr>
        <w:pStyle w:val="BodyText0"/>
        <w:spacing w:before="120" w:line="240" w:lineRule="auto"/>
        <w:ind w:right="252" w:firstLine="567"/>
        <w:jc w:val="both"/>
        <w:rPr>
          <w:rFonts w:ascii="Times New Roman" w:hAnsi="Times New Roman"/>
          <w:sz w:val="28"/>
          <w:szCs w:val="28"/>
        </w:rPr>
      </w:pPr>
      <w:r w:rsidRPr="00837170">
        <w:rPr>
          <w:rFonts w:ascii="Times New Roman" w:hAnsi="Times New Roman"/>
          <w:sz w:val="28"/>
          <w:szCs w:val="28"/>
        </w:rPr>
        <w:t xml:space="preserve">Hoạt động sáng kiến là </w:t>
      </w:r>
      <w:r w:rsidR="001F3B08">
        <w:rPr>
          <w:rFonts w:ascii="Times New Roman" w:hAnsi="Times New Roman"/>
          <w:sz w:val="28"/>
          <w:szCs w:val="28"/>
        </w:rPr>
        <w:t>cơ sở</w:t>
      </w:r>
      <w:r w:rsidRPr="00837170">
        <w:rPr>
          <w:rFonts w:ascii="Times New Roman" w:hAnsi="Times New Roman"/>
          <w:sz w:val="28"/>
          <w:szCs w:val="28"/>
        </w:rPr>
        <w:t xml:space="preserve"> để xét danh hiệu thi đua, khen thưởng theo quy định của pháp luật; đồng thời là công cụ thúc đẩy cải cách hành chính, nâng cao hiệu quả quản trị công và ứng dụng khoa học - công nghệ vào thực tiễn. Do </w:t>
      </w:r>
      <w:r w:rsidRPr="00837170">
        <w:rPr>
          <w:rFonts w:ascii="Times New Roman" w:hAnsi="Times New Roman"/>
          <w:sz w:val="28"/>
          <w:szCs w:val="28"/>
        </w:rPr>
        <w:lastRenderedPageBreak/>
        <w:t>đó, việc bảo đảm cơ sở pháp lý và cơ chế tài chính phù hợp cho hoạt động này có ý nghĩa trực tiếp đối với phong trào thi đua trên địa bàn Thành phố.</w:t>
      </w:r>
    </w:p>
    <w:p w14:paraId="1D00400E" w14:textId="5A69ECE8" w:rsidR="00C342C8" w:rsidRPr="00C342C8" w:rsidRDefault="00C342C8" w:rsidP="001F3B08">
      <w:pPr>
        <w:pStyle w:val="BodyText0"/>
        <w:spacing w:before="120" w:line="240" w:lineRule="auto"/>
        <w:ind w:right="252" w:firstLine="567"/>
        <w:jc w:val="both"/>
        <w:rPr>
          <w:rFonts w:ascii="Times New Roman" w:hAnsi="Times New Roman"/>
          <w:sz w:val="28"/>
          <w:szCs w:val="28"/>
        </w:rPr>
      </w:pPr>
      <w:r w:rsidRPr="00C342C8">
        <w:rPr>
          <w:rFonts w:ascii="Times New Roman" w:hAnsi="Times New Roman"/>
          <w:sz w:val="28"/>
          <w:szCs w:val="28"/>
        </w:rPr>
        <w:t>Từ các phân tích nêu trên, việc ban hành Nghị quyết mới là cần thiế</w:t>
      </w:r>
      <w:r w:rsidR="001F3B08">
        <w:rPr>
          <w:rFonts w:ascii="Times New Roman" w:hAnsi="Times New Roman"/>
          <w:sz w:val="28"/>
          <w:szCs w:val="28"/>
        </w:rPr>
        <w:t>t vì:</w:t>
      </w:r>
    </w:p>
    <w:p w14:paraId="3984E970" w14:textId="77777777" w:rsidR="00AF3A3D" w:rsidRPr="00AF3A3D" w:rsidRDefault="00C342C8" w:rsidP="00AF3A3D">
      <w:pPr>
        <w:pStyle w:val="BodyText0"/>
        <w:spacing w:before="120" w:line="240" w:lineRule="auto"/>
        <w:ind w:right="252" w:firstLine="567"/>
        <w:jc w:val="both"/>
        <w:rPr>
          <w:rFonts w:ascii="Times New Roman" w:hAnsi="Times New Roman"/>
          <w:sz w:val="28"/>
          <w:szCs w:val="28"/>
        </w:rPr>
      </w:pPr>
      <w:r w:rsidRPr="00C342C8">
        <w:rPr>
          <w:rFonts w:ascii="Times New Roman" w:hAnsi="Times New Roman"/>
          <w:sz w:val="28"/>
          <w:szCs w:val="28"/>
        </w:rPr>
        <w:t xml:space="preserve">- </w:t>
      </w:r>
      <w:r w:rsidR="00AF3A3D" w:rsidRPr="00AF3A3D">
        <w:rPr>
          <w:rFonts w:ascii="Times New Roman" w:hAnsi="Times New Roman"/>
          <w:sz w:val="28"/>
          <w:szCs w:val="28"/>
        </w:rPr>
        <w:t>Bảo đảm sự thống nhất trong áp dụng pháp luật trên phạm vi toàn Thành phố sau khi thực hiện sắp xếp đơn vị hành chính;</w:t>
      </w:r>
    </w:p>
    <w:p w14:paraId="3AFC2F07" w14:textId="1970815E" w:rsidR="00AF3A3D" w:rsidRPr="00AF3A3D" w:rsidRDefault="00AF3A3D" w:rsidP="00AF3A3D">
      <w:pPr>
        <w:pStyle w:val="BodyText0"/>
        <w:spacing w:before="120" w:line="240" w:lineRule="auto"/>
        <w:ind w:right="252" w:firstLine="567"/>
        <w:jc w:val="both"/>
        <w:rPr>
          <w:rFonts w:ascii="Times New Roman" w:hAnsi="Times New Roman"/>
          <w:sz w:val="28"/>
          <w:szCs w:val="28"/>
        </w:rPr>
      </w:pPr>
      <w:r>
        <w:rPr>
          <w:rFonts w:ascii="Times New Roman" w:hAnsi="Times New Roman"/>
          <w:sz w:val="28"/>
          <w:szCs w:val="28"/>
        </w:rPr>
        <w:t xml:space="preserve">- </w:t>
      </w:r>
      <w:r w:rsidRPr="00AF3A3D">
        <w:rPr>
          <w:rFonts w:ascii="Times New Roman" w:hAnsi="Times New Roman"/>
          <w:sz w:val="28"/>
          <w:szCs w:val="28"/>
        </w:rPr>
        <w:t>Cụ thể hóa thẩm quyền của Hội đồng nhân dân Thành phố theo quy định của pháp luật về ngân sách nhà nước và pháp luật về hoạt động sáng kiến;</w:t>
      </w:r>
    </w:p>
    <w:p w14:paraId="77A4E200" w14:textId="353C9A51" w:rsidR="00AF3A3D" w:rsidRPr="00AF3A3D" w:rsidRDefault="00AF3A3D" w:rsidP="00AF3A3D">
      <w:pPr>
        <w:pStyle w:val="BodyText0"/>
        <w:spacing w:before="120" w:line="240" w:lineRule="auto"/>
        <w:ind w:right="252" w:firstLine="567"/>
        <w:jc w:val="both"/>
        <w:rPr>
          <w:rFonts w:ascii="Times New Roman" w:hAnsi="Times New Roman"/>
          <w:sz w:val="28"/>
          <w:szCs w:val="28"/>
        </w:rPr>
      </w:pPr>
      <w:r>
        <w:rPr>
          <w:rFonts w:ascii="Times New Roman" w:hAnsi="Times New Roman"/>
          <w:sz w:val="28"/>
          <w:szCs w:val="28"/>
        </w:rPr>
        <w:t xml:space="preserve">- </w:t>
      </w:r>
      <w:r w:rsidRPr="00AF3A3D">
        <w:rPr>
          <w:rFonts w:ascii="Times New Roman" w:hAnsi="Times New Roman"/>
          <w:sz w:val="28"/>
          <w:szCs w:val="28"/>
        </w:rPr>
        <w:t>Bảo đảm cơ sở pháp lý để các cơ quan, đơn vị chủ động lập dự toán, quản lý, sử dụng và quyết toán kinh phí thực hiện hoạt động sáng kiến theo đúng quy định;</w:t>
      </w:r>
    </w:p>
    <w:p w14:paraId="0B7F1EA0" w14:textId="15A73BEB" w:rsidR="00AF3A3D" w:rsidRPr="00AF3A3D" w:rsidRDefault="00AF3A3D" w:rsidP="00AF3A3D">
      <w:pPr>
        <w:pStyle w:val="BodyText0"/>
        <w:spacing w:before="120" w:line="240" w:lineRule="auto"/>
        <w:ind w:right="252" w:firstLine="567"/>
        <w:jc w:val="both"/>
        <w:rPr>
          <w:rFonts w:ascii="Times New Roman" w:hAnsi="Times New Roman"/>
          <w:sz w:val="28"/>
          <w:szCs w:val="28"/>
        </w:rPr>
      </w:pPr>
      <w:r>
        <w:rPr>
          <w:rFonts w:ascii="Times New Roman" w:hAnsi="Times New Roman"/>
          <w:sz w:val="28"/>
          <w:szCs w:val="28"/>
        </w:rPr>
        <w:t xml:space="preserve">- </w:t>
      </w:r>
      <w:r w:rsidRPr="00AF3A3D">
        <w:rPr>
          <w:rFonts w:ascii="Times New Roman" w:hAnsi="Times New Roman"/>
          <w:sz w:val="28"/>
          <w:szCs w:val="28"/>
        </w:rPr>
        <w:t>Phù hợp với phương thức tổ chức đánh giá sáng kiến trong bối cảnh đẩy mạnh chuyển đổi số, ứng dụng công nghệ thông tin trong hoạt động của Hội đồng sáng kiến;</w:t>
      </w:r>
    </w:p>
    <w:p w14:paraId="26C6A715" w14:textId="142DAB82" w:rsidR="00AF3A3D" w:rsidRPr="00AF3A3D" w:rsidRDefault="00AF3A3D" w:rsidP="00AF3A3D">
      <w:pPr>
        <w:pStyle w:val="BodyText0"/>
        <w:spacing w:before="120" w:line="240" w:lineRule="auto"/>
        <w:ind w:right="252" w:firstLine="567"/>
        <w:jc w:val="both"/>
        <w:rPr>
          <w:rFonts w:ascii="Times New Roman" w:hAnsi="Times New Roman"/>
          <w:sz w:val="28"/>
          <w:szCs w:val="28"/>
        </w:rPr>
      </w:pPr>
      <w:r>
        <w:rPr>
          <w:rFonts w:ascii="Times New Roman" w:hAnsi="Times New Roman"/>
          <w:sz w:val="28"/>
          <w:szCs w:val="28"/>
        </w:rPr>
        <w:t xml:space="preserve">- </w:t>
      </w:r>
      <w:r w:rsidRPr="00AF3A3D">
        <w:rPr>
          <w:rFonts w:ascii="Times New Roman" w:hAnsi="Times New Roman"/>
          <w:sz w:val="28"/>
          <w:szCs w:val="28"/>
        </w:rPr>
        <w:t>Nâng cao chất lượng, hiệu quả công tác xét công nhận sáng kiến, đáp ứng yêu cầu phục vụ công tác thi đua, khen thưởng trên địa bàn Thành phố;</w:t>
      </w:r>
    </w:p>
    <w:p w14:paraId="499A1295" w14:textId="60B584D6" w:rsidR="00C342C8" w:rsidRPr="00C342C8" w:rsidRDefault="00AF3A3D" w:rsidP="00AF3A3D">
      <w:pPr>
        <w:pStyle w:val="BodyText0"/>
        <w:spacing w:before="120" w:line="240" w:lineRule="auto"/>
        <w:ind w:right="252" w:firstLine="567"/>
        <w:jc w:val="both"/>
        <w:rPr>
          <w:rFonts w:ascii="Times New Roman" w:hAnsi="Times New Roman"/>
          <w:sz w:val="28"/>
          <w:szCs w:val="28"/>
        </w:rPr>
      </w:pPr>
      <w:r>
        <w:rPr>
          <w:rFonts w:ascii="Times New Roman" w:hAnsi="Times New Roman"/>
          <w:sz w:val="28"/>
          <w:szCs w:val="28"/>
        </w:rPr>
        <w:t xml:space="preserve">- </w:t>
      </w:r>
      <w:r w:rsidRPr="00AF3A3D">
        <w:rPr>
          <w:rFonts w:ascii="Times New Roman" w:hAnsi="Times New Roman"/>
          <w:sz w:val="28"/>
          <w:szCs w:val="28"/>
        </w:rPr>
        <w:t>Không làm phát sinh nguồn lực đáng kể do kinh phí thực hiện tiếp tục được bố trí trong phạm vi dự toán chi thường xuyên theo phân cấp ngân sách hiện hành.</w:t>
      </w:r>
    </w:p>
    <w:p w14:paraId="61ECCA0D" w14:textId="77777777" w:rsidR="00AF3A3D" w:rsidRPr="00AF3A3D" w:rsidRDefault="00AF3A3D" w:rsidP="001F3B08">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bCs/>
          <w:iCs/>
          <w:color w:val="000000" w:themeColor="text1"/>
          <w:sz w:val="28"/>
          <w:szCs w:val="28"/>
        </w:rPr>
      </w:pPr>
      <w:r w:rsidRPr="00AF3A3D">
        <w:rPr>
          <w:rFonts w:ascii="Times New Roman" w:eastAsia="Times New Roman" w:hAnsi="Times New Roman"/>
          <w:bCs/>
          <w:iCs/>
          <w:color w:val="000000" w:themeColor="text1"/>
          <w:sz w:val="28"/>
          <w:szCs w:val="28"/>
        </w:rPr>
        <w:t>Việc ban hành Nghị quyết không chỉ nhằm thay thế các quy định hiện hành đã không còn phù hợp với bối cảnh sau sắp xếp đơn vị hành chính mà còn tạo cơ sở pháp lý thống nhất để tổ chức thực hiện hoạt động sáng kiến trên phạm vi toàn Thành phố, góp phần nâng cao hiệu quả quản lý nhà nước, thúc đẩy đổi mới sáng tạo và phát triển kinh tế - xã hội.</w:t>
      </w:r>
    </w:p>
    <w:p w14:paraId="07EC7E4F" w14:textId="1DA87066" w:rsidR="00837170" w:rsidRDefault="00B134E2" w:rsidP="001F3B08">
      <w:pPr>
        <w:pBdr>
          <w:top w:val="dotted" w:sz="4" w:space="0" w:color="FFFFFF"/>
          <w:left w:val="dotted" w:sz="4" w:space="0" w:color="FFFFFF"/>
          <w:bottom w:val="dotted" w:sz="4" w:space="4" w:color="FFFFFF"/>
          <w:right w:val="dotted" w:sz="4" w:space="0" w:color="FFFFFF"/>
        </w:pBdr>
        <w:spacing w:before="120" w:after="120" w:line="240" w:lineRule="auto"/>
        <w:ind w:firstLine="567"/>
        <w:jc w:val="both"/>
        <w:rPr>
          <w:rFonts w:ascii="Times New Roman" w:eastAsia="Times New Roman" w:hAnsi="Times New Roman"/>
          <w:b/>
          <w:iCs/>
          <w:color w:val="000000" w:themeColor="text1"/>
          <w:sz w:val="28"/>
          <w:szCs w:val="28"/>
        </w:rPr>
      </w:pPr>
      <w:r w:rsidRPr="004A741E">
        <w:rPr>
          <w:rFonts w:ascii="Times New Roman" w:eastAsia="Times New Roman" w:hAnsi="Times New Roman"/>
          <w:b/>
          <w:iCs/>
          <w:color w:val="000000" w:themeColor="text1"/>
          <w:sz w:val="28"/>
          <w:szCs w:val="28"/>
        </w:rPr>
        <w:t xml:space="preserve">II. </w:t>
      </w:r>
      <w:r w:rsidR="00837170" w:rsidRPr="00837170">
        <w:rPr>
          <w:rFonts w:ascii="Times New Roman" w:eastAsia="Times New Roman" w:hAnsi="Times New Roman"/>
          <w:b/>
          <w:iCs/>
          <w:color w:val="000000" w:themeColor="text1"/>
          <w:sz w:val="28"/>
          <w:szCs w:val="28"/>
        </w:rPr>
        <w:t>MỤC ĐÍCH BAN HÀNH, QUAN ĐIỂM XÂY DỰNG DỰ THẢO NGHỊ QUYẾT</w:t>
      </w:r>
    </w:p>
    <w:p w14:paraId="71566AAB" w14:textId="77777777" w:rsidR="00837170" w:rsidRPr="00837170" w:rsidRDefault="00837170" w:rsidP="001F3B08">
      <w:pPr>
        <w:widowControl w:val="0"/>
        <w:numPr>
          <w:ilvl w:val="0"/>
          <w:numId w:val="18"/>
        </w:numPr>
        <w:tabs>
          <w:tab w:val="left" w:pos="1090"/>
        </w:tabs>
        <w:autoSpaceDE w:val="0"/>
        <w:autoSpaceDN w:val="0"/>
        <w:spacing w:before="120" w:after="120" w:line="240" w:lineRule="auto"/>
        <w:rPr>
          <w:rFonts w:ascii="Times New Roman" w:eastAsia="Times New Roman" w:hAnsi="Times New Roman"/>
          <w:b/>
          <w:sz w:val="28"/>
        </w:rPr>
      </w:pPr>
      <w:r w:rsidRPr="00837170">
        <w:rPr>
          <w:rFonts w:ascii="Times New Roman" w:eastAsia="Times New Roman" w:hAnsi="Times New Roman"/>
          <w:b/>
          <w:sz w:val="28"/>
        </w:rPr>
        <w:t>Mục đích ban</w:t>
      </w:r>
      <w:r w:rsidRPr="00837170">
        <w:rPr>
          <w:rFonts w:ascii="Times New Roman" w:eastAsia="Times New Roman" w:hAnsi="Times New Roman"/>
          <w:b/>
          <w:spacing w:val="-8"/>
          <w:sz w:val="28"/>
        </w:rPr>
        <w:t xml:space="preserve"> </w:t>
      </w:r>
      <w:r w:rsidRPr="00837170">
        <w:rPr>
          <w:rFonts w:ascii="Times New Roman" w:eastAsia="Times New Roman" w:hAnsi="Times New Roman"/>
          <w:b/>
          <w:sz w:val="28"/>
        </w:rPr>
        <w:t>hành</w:t>
      </w:r>
    </w:p>
    <w:p w14:paraId="1B4714B0" w14:textId="77777777" w:rsidR="00837170" w:rsidRPr="00837170" w:rsidRDefault="00837170" w:rsidP="001F3B08">
      <w:pPr>
        <w:widowControl w:val="0"/>
        <w:autoSpaceDE w:val="0"/>
        <w:autoSpaceDN w:val="0"/>
        <w:spacing w:before="120" w:after="120" w:line="240" w:lineRule="auto"/>
        <w:ind w:left="100" w:right="112" w:firstLine="709"/>
        <w:jc w:val="both"/>
        <w:rPr>
          <w:rFonts w:ascii="Times New Roman" w:eastAsia="Times New Roman" w:hAnsi="Times New Roman"/>
          <w:sz w:val="28"/>
          <w:szCs w:val="28"/>
        </w:rPr>
      </w:pPr>
      <w:r w:rsidRPr="00837170">
        <w:rPr>
          <w:rFonts w:ascii="Times New Roman" w:eastAsia="Times New Roman" w:hAnsi="Times New Roman"/>
          <w:sz w:val="28"/>
          <w:szCs w:val="28"/>
        </w:rPr>
        <w:t>Nghị quyết là cơ sở pháp lý để triển khai thống nhất áp dụng một cơ chế chi từ</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ngân</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sách</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nhà</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nước</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để</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thực</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hiện</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hoạt</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động</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sáng</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kiến</w:t>
      </w:r>
      <w:r w:rsidRPr="00837170">
        <w:rPr>
          <w:rFonts w:ascii="Times New Roman" w:eastAsia="Times New Roman" w:hAnsi="Times New Roman"/>
          <w:spacing w:val="-23"/>
          <w:sz w:val="28"/>
          <w:szCs w:val="28"/>
        </w:rPr>
        <w:t xml:space="preserve"> </w:t>
      </w:r>
      <w:r w:rsidRPr="00837170">
        <w:rPr>
          <w:rFonts w:ascii="Times New Roman" w:eastAsia="Times New Roman" w:hAnsi="Times New Roman"/>
          <w:sz w:val="28"/>
          <w:szCs w:val="28"/>
        </w:rPr>
        <w:t>trên</w:t>
      </w:r>
      <w:r w:rsidRPr="00837170">
        <w:rPr>
          <w:rFonts w:ascii="Times New Roman" w:eastAsia="Times New Roman" w:hAnsi="Times New Roman"/>
          <w:spacing w:val="-20"/>
          <w:sz w:val="28"/>
          <w:szCs w:val="28"/>
        </w:rPr>
        <w:t xml:space="preserve"> </w:t>
      </w:r>
      <w:r w:rsidRPr="00837170">
        <w:rPr>
          <w:rFonts w:ascii="Times New Roman" w:eastAsia="Times New Roman" w:hAnsi="Times New Roman"/>
          <w:sz w:val="28"/>
          <w:szCs w:val="28"/>
        </w:rPr>
        <w:t>địa</w:t>
      </w:r>
      <w:r w:rsidRPr="00837170">
        <w:rPr>
          <w:rFonts w:ascii="Times New Roman" w:eastAsia="Times New Roman" w:hAnsi="Times New Roman"/>
          <w:spacing w:val="-20"/>
          <w:sz w:val="28"/>
          <w:szCs w:val="28"/>
        </w:rPr>
        <w:t xml:space="preserve"> </w:t>
      </w:r>
      <w:r w:rsidRPr="00837170">
        <w:rPr>
          <w:rFonts w:ascii="Times New Roman" w:eastAsia="Times New Roman" w:hAnsi="Times New Roman"/>
          <w:sz w:val="28"/>
          <w:szCs w:val="28"/>
        </w:rPr>
        <w:t>bàn</w:t>
      </w:r>
      <w:r w:rsidRPr="00837170">
        <w:rPr>
          <w:rFonts w:ascii="Times New Roman" w:eastAsia="Times New Roman" w:hAnsi="Times New Roman"/>
          <w:spacing w:val="-21"/>
          <w:sz w:val="28"/>
          <w:szCs w:val="28"/>
        </w:rPr>
        <w:t xml:space="preserve"> </w:t>
      </w:r>
      <w:r w:rsidRPr="00837170">
        <w:rPr>
          <w:rFonts w:ascii="Times New Roman" w:eastAsia="Times New Roman" w:hAnsi="Times New Roman"/>
          <w:sz w:val="28"/>
          <w:szCs w:val="28"/>
        </w:rPr>
        <w:t>Thành phố Hồ Chí Minh sau sáp nhập; cập nhật, hoàn thiện nội dung chi phù hợp thực tiễn và bảo đảm hoạt động sáng kiến được triển khai liên tục, hiệu quả.</w:t>
      </w:r>
    </w:p>
    <w:p w14:paraId="10F17371" w14:textId="77777777" w:rsidR="00837170" w:rsidRPr="00837170" w:rsidRDefault="00837170" w:rsidP="001F3B08">
      <w:pPr>
        <w:widowControl w:val="0"/>
        <w:numPr>
          <w:ilvl w:val="0"/>
          <w:numId w:val="18"/>
        </w:numPr>
        <w:tabs>
          <w:tab w:val="left" w:pos="1090"/>
        </w:tabs>
        <w:autoSpaceDE w:val="0"/>
        <w:autoSpaceDN w:val="0"/>
        <w:spacing w:before="120" w:after="120" w:line="240" w:lineRule="auto"/>
        <w:outlineLvl w:val="0"/>
        <w:rPr>
          <w:rFonts w:ascii="Times New Roman" w:eastAsia="Times New Roman" w:hAnsi="Times New Roman"/>
          <w:b/>
          <w:bCs/>
          <w:sz w:val="28"/>
          <w:szCs w:val="28"/>
        </w:rPr>
      </w:pPr>
      <w:r w:rsidRPr="00837170">
        <w:rPr>
          <w:rFonts w:ascii="Times New Roman" w:eastAsia="Times New Roman" w:hAnsi="Times New Roman"/>
          <w:b/>
          <w:bCs/>
          <w:sz w:val="28"/>
          <w:szCs w:val="28"/>
        </w:rPr>
        <w:t>Quan điểm xây</w:t>
      </w:r>
      <w:r w:rsidRPr="00837170">
        <w:rPr>
          <w:rFonts w:ascii="Times New Roman" w:eastAsia="Times New Roman" w:hAnsi="Times New Roman"/>
          <w:b/>
          <w:bCs/>
          <w:spacing w:val="-4"/>
          <w:sz w:val="28"/>
          <w:szCs w:val="28"/>
        </w:rPr>
        <w:t xml:space="preserve"> </w:t>
      </w:r>
      <w:r w:rsidRPr="00837170">
        <w:rPr>
          <w:rFonts w:ascii="Times New Roman" w:eastAsia="Times New Roman" w:hAnsi="Times New Roman"/>
          <w:b/>
          <w:bCs/>
          <w:sz w:val="28"/>
          <w:szCs w:val="28"/>
        </w:rPr>
        <w:t>dựng</w:t>
      </w:r>
    </w:p>
    <w:p w14:paraId="19E65ED0" w14:textId="77777777" w:rsidR="00837170" w:rsidRPr="00837170" w:rsidRDefault="00837170" w:rsidP="001F3B08">
      <w:pPr>
        <w:widowControl w:val="0"/>
        <w:numPr>
          <w:ilvl w:val="0"/>
          <w:numId w:val="17"/>
        </w:numPr>
        <w:tabs>
          <w:tab w:val="left" w:pos="832"/>
        </w:tabs>
        <w:autoSpaceDE w:val="0"/>
        <w:autoSpaceDN w:val="0"/>
        <w:spacing w:before="120" w:after="120" w:line="240" w:lineRule="auto"/>
        <w:ind w:right="112" w:firstLine="567"/>
        <w:jc w:val="both"/>
        <w:rPr>
          <w:rFonts w:ascii="Times New Roman" w:eastAsia="Times New Roman" w:hAnsi="Times New Roman"/>
          <w:sz w:val="28"/>
        </w:rPr>
      </w:pPr>
      <w:r w:rsidRPr="00837170">
        <w:rPr>
          <w:rFonts w:ascii="Times New Roman" w:eastAsia="Times New Roman" w:hAnsi="Times New Roman"/>
          <w:sz w:val="28"/>
        </w:rPr>
        <w:t>Tuân thủ các quy định pháp luật hiện hành, đảm bảo tính thống nhất, đồng bộ</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với</w:t>
      </w:r>
      <w:r w:rsidRPr="00837170">
        <w:rPr>
          <w:rFonts w:ascii="Times New Roman" w:eastAsia="Times New Roman" w:hAnsi="Times New Roman"/>
          <w:spacing w:val="-9"/>
          <w:sz w:val="28"/>
        </w:rPr>
        <w:t xml:space="preserve"> </w:t>
      </w:r>
      <w:r w:rsidRPr="00837170">
        <w:rPr>
          <w:rFonts w:ascii="Times New Roman" w:eastAsia="Times New Roman" w:hAnsi="Times New Roman"/>
          <w:sz w:val="28"/>
        </w:rPr>
        <w:t>quy</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phạm</w:t>
      </w:r>
      <w:r w:rsidRPr="00837170">
        <w:rPr>
          <w:rFonts w:ascii="Times New Roman" w:eastAsia="Times New Roman" w:hAnsi="Times New Roman"/>
          <w:spacing w:val="-9"/>
          <w:sz w:val="28"/>
        </w:rPr>
        <w:t xml:space="preserve"> </w:t>
      </w:r>
      <w:r w:rsidRPr="00837170">
        <w:rPr>
          <w:rFonts w:ascii="Times New Roman" w:eastAsia="Times New Roman" w:hAnsi="Times New Roman"/>
          <w:sz w:val="28"/>
        </w:rPr>
        <w:t>pháp</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luật</w:t>
      </w:r>
      <w:r w:rsidRPr="00837170">
        <w:rPr>
          <w:rFonts w:ascii="Times New Roman" w:eastAsia="Times New Roman" w:hAnsi="Times New Roman"/>
          <w:spacing w:val="-9"/>
          <w:sz w:val="28"/>
        </w:rPr>
        <w:t xml:space="preserve"> </w:t>
      </w:r>
      <w:r w:rsidRPr="00837170">
        <w:rPr>
          <w:rFonts w:ascii="Times New Roman" w:eastAsia="Times New Roman" w:hAnsi="Times New Roman"/>
          <w:sz w:val="28"/>
        </w:rPr>
        <w:t>của</w:t>
      </w:r>
      <w:r w:rsidRPr="00837170">
        <w:rPr>
          <w:rFonts w:ascii="Times New Roman" w:eastAsia="Times New Roman" w:hAnsi="Times New Roman"/>
          <w:spacing w:val="-9"/>
          <w:sz w:val="28"/>
        </w:rPr>
        <w:t xml:space="preserve"> </w:t>
      </w:r>
      <w:r w:rsidRPr="00837170">
        <w:rPr>
          <w:rFonts w:ascii="Times New Roman" w:eastAsia="Times New Roman" w:hAnsi="Times New Roman"/>
          <w:sz w:val="28"/>
        </w:rPr>
        <w:t>Quốc</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hội,</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Chính</w:t>
      </w:r>
      <w:r w:rsidRPr="00837170">
        <w:rPr>
          <w:rFonts w:ascii="Times New Roman" w:eastAsia="Times New Roman" w:hAnsi="Times New Roman"/>
          <w:spacing w:val="-9"/>
          <w:sz w:val="28"/>
        </w:rPr>
        <w:t xml:space="preserve"> </w:t>
      </w:r>
      <w:r w:rsidRPr="00837170">
        <w:rPr>
          <w:rFonts w:ascii="Times New Roman" w:eastAsia="Times New Roman" w:hAnsi="Times New Roman"/>
          <w:sz w:val="28"/>
        </w:rPr>
        <w:t>phủ</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và</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Hội</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đồng</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nhân</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dân</w:t>
      </w:r>
      <w:r w:rsidRPr="00837170">
        <w:rPr>
          <w:rFonts w:ascii="Times New Roman" w:eastAsia="Times New Roman" w:hAnsi="Times New Roman"/>
          <w:spacing w:val="-10"/>
          <w:sz w:val="28"/>
        </w:rPr>
        <w:t xml:space="preserve"> </w:t>
      </w:r>
      <w:r w:rsidRPr="00837170">
        <w:rPr>
          <w:rFonts w:ascii="Times New Roman" w:eastAsia="Times New Roman" w:hAnsi="Times New Roman"/>
          <w:sz w:val="28"/>
        </w:rPr>
        <w:t>Thành phố. Bảo đảm về trình tự, thủ tục, thẩm quyền ban hành theo quy định của Luật Ban hành văn bản quy phạm pháp luật; phù hợp với thực tiễn phát triển kinh tế - xã hội của Thành</w:t>
      </w:r>
      <w:r w:rsidRPr="00837170">
        <w:rPr>
          <w:rFonts w:ascii="Times New Roman" w:eastAsia="Times New Roman" w:hAnsi="Times New Roman"/>
          <w:spacing w:val="-5"/>
          <w:sz w:val="28"/>
        </w:rPr>
        <w:t xml:space="preserve"> </w:t>
      </w:r>
      <w:r w:rsidRPr="00837170">
        <w:rPr>
          <w:rFonts w:ascii="Times New Roman" w:eastAsia="Times New Roman" w:hAnsi="Times New Roman"/>
          <w:sz w:val="28"/>
        </w:rPr>
        <w:t>phố.</w:t>
      </w:r>
    </w:p>
    <w:p w14:paraId="35D02436" w14:textId="13E14BFA" w:rsidR="00837170" w:rsidRPr="00837170" w:rsidRDefault="00837170" w:rsidP="001F3B08">
      <w:pPr>
        <w:widowControl w:val="0"/>
        <w:autoSpaceDE w:val="0"/>
        <w:autoSpaceDN w:val="0"/>
        <w:spacing w:before="120" w:after="120" w:line="240" w:lineRule="auto"/>
        <w:ind w:left="100" w:right="111" w:firstLine="709"/>
        <w:jc w:val="both"/>
        <w:rPr>
          <w:rFonts w:ascii="Times New Roman" w:eastAsia="Times New Roman" w:hAnsi="Times New Roman"/>
          <w:sz w:val="28"/>
          <w:szCs w:val="28"/>
        </w:rPr>
      </w:pPr>
      <w:r w:rsidRPr="00837170">
        <w:rPr>
          <w:rFonts w:ascii="Times New Roman" w:eastAsia="Times New Roman" w:hAnsi="Times New Roman"/>
          <w:sz w:val="28"/>
          <w:szCs w:val="28"/>
        </w:rPr>
        <w:t>- Trên cơ sở lựa chọn áp dụng các quy định phù hợp nhất trong bối cảnh hiện nay, việc ban hành Nghị quyết là</w:t>
      </w:r>
      <w:r w:rsidRPr="00837170">
        <w:rPr>
          <w:rFonts w:ascii="Times New Roman" w:eastAsia="Times New Roman" w:hAnsi="Times New Roman"/>
          <w:spacing w:val="-9"/>
          <w:sz w:val="28"/>
          <w:szCs w:val="28"/>
        </w:rPr>
        <w:t xml:space="preserve"> </w:t>
      </w:r>
      <w:r w:rsidRPr="00837170">
        <w:rPr>
          <w:rFonts w:ascii="Times New Roman" w:eastAsia="Times New Roman" w:hAnsi="Times New Roman"/>
          <w:sz w:val="28"/>
          <w:szCs w:val="28"/>
        </w:rPr>
        <w:t>cần</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thiết nhằm</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tạo</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cơ</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sở</w:t>
      </w:r>
      <w:r w:rsidRPr="00837170">
        <w:rPr>
          <w:rFonts w:ascii="Times New Roman" w:eastAsia="Times New Roman" w:hAnsi="Times New Roman"/>
          <w:spacing w:val="-9"/>
          <w:sz w:val="28"/>
          <w:szCs w:val="28"/>
        </w:rPr>
        <w:t xml:space="preserve"> </w:t>
      </w:r>
      <w:r w:rsidRPr="00837170">
        <w:rPr>
          <w:rFonts w:ascii="Times New Roman" w:eastAsia="Times New Roman" w:hAnsi="Times New Roman"/>
          <w:sz w:val="28"/>
          <w:szCs w:val="28"/>
        </w:rPr>
        <w:t>pháp lý</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cho</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các</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cơ</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quan,</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đơn</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vị,</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tổ</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chức</w:t>
      </w:r>
      <w:r w:rsidRPr="00837170">
        <w:rPr>
          <w:rFonts w:ascii="Times New Roman" w:eastAsia="Times New Roman" w:hAnsi="Times New Roman"/>
          <w:spacing w:val="-7"/>
          <w:sz w:val="28"/>
          <w:szCs w:val="28"/>
        </w:rPr>
        <w:t xml:space="preserve"> </w:t>
      </w:r>
      <w:r w:rsidRPr="00837170">
        <w:rPr>
          <w:rFonts w:ascii="Times New Roman" w:eastAsia="Times New Roman" w:hAnsi="Times New Roman"/>
          <w:sz w:val="28"/>
          <w:szCs w:val="28"/>
        </w:rPr>
        <w:t>trong</w:t>
      </w:r>
      <w:r w:rsidRPr="00837170">
        <w:rPr>
          <w:rFonts w:ascii="Times New Roman" w:eastAsia="Times New Roman" w:hAnsi="Times New Roman"/>
          <w:spacing w:val="-7"/>
          <w:sz w:val="28"/>
          <w:szCs w:val="28"/>
        </w:rPr>
        <w:t xml:space="preserve"> </w:t>
      </w:r>
      <w:r w:rsidRPr="00837170">
        <w:rPr>
          <w:rFonts w:ascii="Times New Roman" w:eastAsia="Times New Roman" w:hAnsi="Times New Roman"/>
          <w:sz w:val="28"/>
          <w:szCs w:val="28"/>
        </w:rPr>
        <w:t>việc</w:t>
      </w:r>
      <w:r w:rsidRPr="00837170">
        <w:rPr>
          <w:rFonts w:ascii="Times New Roman" w:eastAsia="Times New Roman" w:hAnsi="Times New Roman"/>
          <w:spacing w:val="-7"/>
          <w:sz w:val="28"/>
          <w:szCs w:val="28"/>
        </w:rPr>
        <w:t xml:space="preserve"> </w:t>
      </w:r>
      <w:r w:rsidRPr="00837170">
        <w:rPr>
          <w:rFonts w:ascii="Times New Roman" w:eastAsia="Times New Roman" w:hAnsi="Times New Roman"/>
          <w:sz w:val="28"/>
          <w:szCs w:val="28"/>
        </w:rPr>
        <w:t>dự</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toán,</w:t>
      </w:r>
      <w:r w:rsidRPr="00837170">
        <w:rPr>
          <w:rFonts w:ascii="Times New Roman" w:eastAsia="Times New Roman" w:hAnsi="Times New Roman"/>
          <w:spacing w:val="-7"/>
          <w:sz w:val="28"/>
          <w:szCs w:val="28"/>
        </w:rPr>
        <w:t xml:space="preserve"> </w:t>
      </w:r>
      <w:r w:rsidRPr="00837170">
        <w:rPr>
          <w:rFonts w:ascii="Times New Roman" w:eastAsia="Times New Roman" w:hAnsi="Times New Roman"/>
          <w:sz w:val="28"/>
          <w:szCs w:val="28"/>
        </w:rPr>
        <w:t>quyết</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toán</w:t>
      </w:r>
      <w:r w:rsidRPr="00837170">
        <w:rPr>
          <w:rFonts w:ascii="Times New Roman" w:eastAsia="Times New Roman" w:hAnsi="Times New Roman"/>
          <w:spacing w:val="-7"/>
          <w:sz w:val="28"/>
          <w:szCs w:val="28"/>
        </w:rPr>
        <w:t xml:space="preserve"> </w:t>
      </w:r>
      <w:r w:rsidRPr="00837170">
        <w:rPr>
          <w:rFonts w:ascii="Times New Roman" w:eastAsia="Times New Roman" w:hAnsi="Times New Roman"/>
          <w:sz w:val="28"/>
          <w:szCs w:val="28"/>
        </w:rPr>
        <w:t>các</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nội</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dung</w:t>
      </w:r>
      <w:r w:rsidRPr="00837170">
        <w:rPr>
          <w:rFonts w:ascii="Times New Roman" w:eastAsia="Times New Roman" w:hAnsi="Times New Roman"/>
          <w:spacing w:val="-8"/>
          <w:sz w:val="28"/>
          <w:szCs w:val="28"/>
        </w:rPr>
        <w:t xml:space="preserve"> </w:t>
      </w:r>
      <w:r w:rsidRPr="00837170">
        <w:rPr>
          <w:rFonts w:ascii="Times New Roman" w:eastAsia="Times New Roman" w:hAnsi="Times New Roman"/>
          <w:sz w:val="28"/>
          <w:szCs w:val="28"/>
        </w:rPr>
        <w:t>và mức</w:t>
      </w:r>
      <w:r w:rsidRPr="00837170">
        <w:rPr>
          <w:rFonts w:ascii="Times New Roman" w:eastAsia="Times New Roman" w:hAnsi="Times New Roman"/>
          <w:spacing w:val="-20"/>
          <w:sz w:val="28"/>
          <w:szCs w:val="28"/>
        </w:rPr>
        <w:t xml:space="preserve"> </w:t>
      </w:r>
      <w:r w:rsidRPr="00837170">
        <w:rPr>
          <w:rFonts w:ascii="Times New Roman" w:eastAsia="Times New Roman" w:hAnsi="Times New Roman"/>
          <w:sz w:val="28"/>
          <w:szCs w:val="28"/>
        </w:rPr>
        <w:t>chi</w:t>
      </w:r>
      <w:r w:rsidRPr="00837170">
        <w:rPr>
          <w:rFonts w:ascii="Times New Roman" w:eastAsia="Times New Roman" w:hAnsi="Times New Roman"/>
          <w:spacing w:val="-20"/>
          <w:sz w:val="28"/>
          <w:szCs w:val="28"/>
        </w:rPr>
        <w:t xml:space="preserve"> </w:t>
      </w:r>
      <w:r w:rsidRPr="00837170">
        <w:rPr>
          <w:rFonts w:ascii="Times New Roman" w:eastAsia="Times New Roman" w:hAnsi="Times New Roman"/>
          <w:sz w:val="28"/>
          <w:szCs w:val="28"/>
        </w:rPr>
        <w:lastRenderedPageBreak/>
        <w:t>từ</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ngân</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sách</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nhà</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nước</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để</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thực</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hiện</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hoạt</w:t>
      </w:r>
      <w:r w:rsidRPr="00837170">
        <w:rPr>
          <w:rFonts w:ascii="Times New Roman" w:eastAsia="Times New Roman" w:hAnsi="Times New Roman"/>
          <w:spacing w:val="-24"/>
          <w:sz w:val="28"/>
          <w:szCs w:val="28"/>
        </w:rPr>
        <w:t xml:space="preserve"> </w:t>
      </w:r>
      <w:r w:rsidRPr="00837170">
        <w:rPr>
          <w:rFonts w:ascii="Times New Roman" w:eastAsia="Times New Roman" w:hAnsi="Times New Roman"/>
          <w:sz w:val="28"/>
          <w:szCs w:val="28"/>
        </w:rPr>
        <w:t>động</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sáng</w:t>
      </w:r>
      <w:r w:rsidRPr="00837170">
        <w:rPr>
          <w:rFonts w:ascii="Times New Roman" w:eastAsia="Times New Roman" w:hAnsi="Times New Roman"/>
          <w:spacing w:val="-25"/>
          <w:sz w:val="28"/>
          <w:szCs w:val="28"/>
        </w:rPr>
        <w:t xml:space="preserve"> </w:t>
      </w:r>
      <w:r w:rsidRPr="00837170">
        <w:rPr>
          <w:rFonts w:ascii="Times New Roman" w:eastAsia="Times New Roman" w:hAnsi="Times New Roman"/>
          <w:sz w:val="28"/>
          <w:szCs w:val="28"/>
        </w:rPr>
        <w:t>kiến</w:t>
      </w:r>
      <w:r w:rsidRPr="00837170">
        <w:rPr>
          <w:rFonts w:ascii="Times New Roman" w:eastAsia="Times New Roman" w:hAnsi="Times New Roman"/>
          <w:spacing w:val="-23"/>
          <w:sz w:val="28"/>
          <w:szCs w:val="28"/>
        </w:rPr>
        <w:t xml:space="preserve"> </w:t>
      </w:r>
      <w:r w:rsidRPr="00837170">
        <w:rPr>
          <w:rFonts w:ascii="Times New Roman" w:eastAsia="Times New Roman" w:hAnsi="Times New Roman"/>
          <w:sz w:val="28"/>
          <w:szCs w:val="28"/>
        </w:rPr>
        <w:t>trên</w:t>
      </w:r>
      <w:r w:rsidRPr="00837170">
        <w:rPr>
          <w:rFonts w:ascii="Times New Roman" w:eastAsia="Times New Roman" w:hAnsi="Times New Roman"/>
          <w:spacing w:val="-20"/>
          <w:sz w:val="28"/>
          <w:szCs w:val="28"/>
        </w:rPr>
        <w:t xml:space="preserve"> </w:t>
      </w:r>
      <w:r w:rsidRPr="00837170">
        <w:rPr>
          <w:rFonts w:ascii="Times New Roman" w:eastAsia="Times New Roman" w:hAnsi="Times New Roman"/>
          <w:sz w:val="28"/>
          <w:szCs w:val="28"/>
        </w:rPr>
        <w:t>địa</w:t>
      </w:r>
      <w:r w:rsidRPr="00837170">
        <w:rPr>
          <w:rFonts w:ascii="Times New Roman" w:eastAsia="Times New Roman" w:hAnsi="Times New Roman"/>
          <w:spacing w:val="-20"/>
          <w:sz w:val="28"/>
          <w:szCs w:val="28"/>
        </w:rPr>
        <w:t xml:space="preserve"> </w:t>
      </w:r>
      <w:r w:rsidRPr="00837170">
        <w:rPr>
          <w:rFonts w:ascii="Times New Roman" w:eastAsia="Times New Roman" w:hAnsi="Times New Roman"/>
          <w:sz w:val="28"/>
          <w:szCs w:val="28"/>
        </w:rPr>
        <w:t>bàn</w:t>
      </w:r>
      <w:r w:rsidRPr="00837170">
        <w:rPr>
          <w:rFonts w:ascii="Times New Roman" w:eastAsia="Times New Roman" w:hAnsi="Times New Roman"/>
          <w:spacing w:val="-21"/>
          <w:sz w:val="28"/>
          <w:szCs w:val="28"/>
        </w:rPr>
        <w:t xml:space="preserve"> </w:t>
      </w:r>
      <w:r w:rsidR="001F3B08">
        <w:rPr>
          <w:rFonts w:ascii="Times New Roman" w:eastAsia="Times New Roman" w:hAnsi="Times New Roman"/>
          <w:sz w:val="28"/>
          <w:szCs w:val="28"/>
        </w:rPr>
        <w:t>Thành phố.</w:t>
      </w:r>
    </w:p>
    <w:p w14:paraId="0D09EC82" w14:textId="4C66812E" w:rsidR="00837170" w:rsidRDefault="00837170" w:rsidP="001F3B08">
      <w:pPr>
        <w:widowControl w:val="0"/>
        <w:numPr>
          <w:ilvl w:val="0"/>
          <w:numId w:val="17"/>
        </w:numPr>
        <w:tabs>
          <w:tab w:val="left" w:pos="831"/>
        </w:tabs>
        <w:autoSpaceDE w:val="0"/>
        <w:autoSpaceDN w:val="0"/>
        <w:spacing w:before="120" w:after="120" w:line="240" w:lineRule="auto"/>
        <w:ind w:right="112" w:firstLine="567"/>
        <w:jc w:val="both"/>
        <w:rPr>
          <w:rFonts w:ascii="Times New Roman" w:eastAsia="Times New Roman" w:hAnsi="Times New Roman"/>
          <w:sz w:val="28"/>
        </w:rPr>
      </w:pPr>
      <w:r w:rsidRPr="00837170">
        <w:rPr>
          <w:rFonts w:ascii="Times New Roman" w:eastAsia="Times New Roman" w:hAnsi="Times New Roman"/>
          <w:sz w:val="28"/>
        </w:rPr>
        <w:t>Bảo đảm các quy định của văn bản minh bạch, rõ ràng; có tính khả thi,</w:t>
      </w:r>
      <w:r w:rsidRPr="00837170">
        <w:rPr>
          <w:rFonts w:ascii="Times New Roman" w:eastAsia="Times New Roman" w:hAnsi="Times New Roman"/>
          <w:spacing w:val="-24"/>
          <w:sz w:val="28"/>
        </w:rPr>
        <w:t xml:space="preserve"> </w:t>
      </w:r>
      <w:r w:rsidRPr="00837170">
        <w:rPr>
          <w:rFonts w:ascii="Times New Roman" w:eastAsia="Times New Roman" w:hAnsi="Times New Roman"/>
          <w:sz w:val="28"/>
        </w:rPr>
        <w:t>tiết kiệm, hiệu quả và kịp thời; bảo đảm dễ tiếp cận và thuận tiện trong quá trình tổ chức thực hiện đối với các cơ quan, tổ chức có liên</w:t>
      </w:r>
      <w:r w:rsidRPr="00837170">
        <w:rPr>
          <w:rFonts w:ascii="Times New Roman" w:eastAsia="Times New Roman" w:hAnsi="Times New Roman"/>
          <w:spacing w:val="-9"/>
          <w:sz w:val="28"/>
        </w:rPr>
        <w:t xml:space="preserve"> </w:t>
      </w:r>
      <w:r w:rsidRPr="00837170">
        <w:rPr>
          <w:rFonts w:ascii="Times New Roman" w:eastAsia="Times New Roman" w:hAnsi="Times New Roman"/>
          <w:sz w:val="28"/>
        </w:rPr>
        <w:t>quan.</w:t>
      </w:r>
    </w:p>
    <w:p w14:paraId="7D9D4D7B" w14:textId="02744392" w:rsidR="006312F2" w:rsidRDefault="006312F2" w:rsidP="001F3B08">
      <w:pPr>
        <w:widowControl w:val="0"/>
        <w:autoSpaceDE w:val="0"/>
        <w:autoSpaceDN w:val="0"/>
        <w:spacing w:before="120" w:after="120" w:line="240" w:lineRule="auto"/>
        <w:ind w:right="112" w:firstLine="567"/>
        <w:jc w:val="both"/>
        <w:rPr>
          <w:rFonts w:ascii="Times New Roman" w:eastAsia="Times New Roman" w:hAnsi="Times New Roman"/>
          <w:b/>
          <w:sz w:val="28"/>
        </w:rPr>
      </w:pPr>
      <w:r>
        <w:rPr>
          <w:rFonts w:ascii="Times New Roman" w:eastAsia="Times New Roman" w:hAnsi="Times New Roman"/>
          <w:b/>
          <w:sz w:val="28"/>
        </w:rPr>
        <w:t>III. QUÁ TRÌNH XÂY DỰNG  DỰ THẢO NGHỊ QUYẾT</w:t>
      </w:r>
    </w:p>
    <w:p w14:paraId="722F35B4" w14:textId="77777777" w:rsidR="006312F2" w:rsidRPr="006312F2" w:rsidRDefault="006312F2" w:rsidP="006312F2">
      <w:pPr>
        <w:pStyle w:val="BodyText0"/>
        <w:spacing w:before="120" w:line="240" w:lineRule="auto"/>
        <w:ind w:left="101" w:right="112" w:firstLine="567"/>
        <w:jc w:val="both"/>
        <w:rPr>
          <w:rFonts w:ascii="Times New Roman" w:hAnsi="Times New Roman"/>
          <w:b/>
          <w:sz w:val="28"/>
          <w:szCs w:val="28"/>
        </w:rPr>
      </w:pPr>
      <w:r w:rsidRPr="006312F2">
        <w:rPr>
          <w:rFonts w:ascii="Times New Roman" w:hAnsi="Times New Roman"/>
          <w:b/>
          <w:sz w:val="28"/>
          <w:szCs w:val="28"/>
        </w:rPr>
        <w:t>1. Về đăng ký xây dựng Nghị quyết</w:t>
      </w:r>
    </w:p>
    <w:p w14:paraId="182C41B7" w14:textId="77777777" w:rsidR="006312F2" w:rsidRPr="006312F2" w:rsidRDefault="006312F2" w:rsidP="006312F2">
      <w:pPr>
        <w:spacing w:before="120" w:after="120" w:line="240" w:lineRule="auto"/>
        <w:ind w:firstLine="567"/>
        <w:jc w:val="both"/>
        <w:rPr>
          <w:rFonts w:ascii="Times New Roman" w:hAnsi="Times New Roman"/>
          <w:iCs/>
          <w:sz w:val="28"/>
          <w:szCs w:val="28"/>
        </w:rPr>
      </w:pPr>
      <w:r w:rsidRPr="006312F2">
        <w:rPr>
          <w:rFonts w:ascii="Times New Roman" w:hAnsi="Times New Roman"/>
          <w:sz w:val="28"/>
          <w:szCs w:val="28"/>
        </w:rPr>
        <w:t xml:space="preserve">- </w:t>
      </w:r>
      <w:r w:rsidRPr="006312F2">
        <w:rPr>
          <w:rFonts w:ascii="Times New Roman" w:hAnsi="Times New Roman"/>
          <w:iCs/>
          <w:sz w:val="28"/>
          <w:szCs w:val="28"/>
        </w:rPr>
        <w:t>Khoản 1 Điều 43 Nghị định số 78/2025/NĐ-CP của Chính phủ (sửa đổi, bổ sung ngày 01 tháng 7 năm 2025) quy định về đăng ký xây dựng quyết định của Ủy ban nhân dân cấp tỉnh như sau:</w:t>
      </w:r>
    </w:p>
    <w:p w14:paraId="74E1BEC0" w14:textId="77777777" w:rsidR="006312F2" w:rsidRPr="006312F2" w:rsidRDefault="006312F2" w:rsidP="006312F2">
      <w:pPr>
        <w:spacing w:before="120" w:after="120" w:line="240" w:lineRule="auto"/>
        <w:ind w:firstLine="567"/>
        <w:jc w:val="both"/>
        <w:rPr>
          <w:rFonts w:ascii="Times New Roman" w:hAnsi="Times New Roman"/>
          <w:i/>
          <w:iCs/>
          <w:sz w:val="28"/>
          <w:szCs w:val="28"/>
        </w:rPr>
      </w:pPr>
      <w:r w:rsidRPr="006312F2">
        <w:rPr>
          <w:rFonts w:ascii="Times New Roman" w:hAnsi="Times New Roman"/>
          <w:i/>
          <w:iCs/>
          <w:sz w:val="28"/>
          <w:szCs w:val="28"/>
        </w:rPr>
        <w:t>“Điều 43. Đăng ký xây dựng nghị quyết của Hội đồng nhân dân, quyết định của Ủy ban nhân dân cấp tỉnh</w:t>
      </w:r>
    </w:p>
    <w:p w14:paraId="135FD193" w14:textId="77777777" w:rsidR="006312F2" w:rsidRPr="006312F2" w:rsidRDefault="006312F2" w:rsidP="006312F2">
      <w:pPr>
        <w:spacing w:before="120" w:after="120" w:line="240" w:lineRule="auto"/>
        <w:ind w:firstLine="567"/>
        <w:jc w:val="both"/>
        <w:rPr>
          <w:rFonts w:ascii="Times New Roman" w:hAnsi="Times New Roman"/>
          <w:i/>
          <w:sz w:val="28"/>
          <w:szCs w:val="28"/>
          <w:shd w:val="clear" w:color="auto" w:fill="FFFFFF"/>
        </w:rPr>
      </w:pPr>
      <w:r w:rsidRPr="006312F2">
        <w:rPr>
          <w:rFonts w:ascii="Times New Roman" w:hAnsi="Times New Roman"/>
          <w:i/>
          <w:iCs/>
          <w:sz w:val="28"/>
          <w:szCs w:val="28"/>
        </w:rPr>
        <w:t>1. Ủy ban nhân dân, các Ban của Hội đồng nhân dân cấp tỉnh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gửi đến Thường trực Hội đồng nhân dân”.</w:t>
      </w:r>
    </w:p>
    <w:p w14:paraId="5DF7B7C3" w14:textId="77777777" w:rsidR="006312F2" w:rsidRPr="006312F2" w:rsidRDefault="006312F2" w:rsidP="006312F2">
      <w:pPr>
        <w:spacing w:before="120" w:after="120" w:line="240" w:lineRule="auto"/>
        <w:ind w:firstLine="567"/>
        <w:jc w:val="both"/>
        <w:rPr>
          <w:rFonts w:ascii="Times New Roman" w:hAnsi="Times New Roman"/>
          <w:sz w:val="28"/>
          <w:szCs w:val="28"/>
          <w:shd w:val="clear" w:color="auto" w:fill="FFFFFF"/>
        </w:rPr>
      </w:pPr>
      <w:r w:rsidRPr="006312F2">
        <w:rPr>
          <w:rFonts w:ascii="Times New Roman" w:hAnsi="Times New Roman"/>
          <w:sz w:val="28"/>
          <w:szCs w:val="28"/>
          <w:shd w:val="clear" w:color="auto" w:fill="FFFFFF"/>
        </w:rPr>
        <w:t xml:space="preserve">- </w:t>
      </w:r>
      <w:r w:rsidRPr="006312F2">
        <w:rPr>
          <w:rFonts w:ascii="Times New Roman" w:hAnsi="Times New Roman"/>
          <w:sz w:val="28"/>
          <w:szCs w:val="28"/>
        </w:rPr>
        <w:t>Điểm b, khoản 10, Điều 2 Nghị định số 187/2025/NĐ-CP của Chính phủ</w:t>
      </w:r>
    </w:p>
    <w:p w14:paraId="035198FF" w14:textId="77777777" w:rsidR="006312F2" w:rsidRPr="006312F2" w:rsidRDefault="006312F2" w:rsidP="006312F2">
      <w:pPr>
        <w:pStyle w:val="BodyText0"/>
        <w:spacing w:before="120" w:line="240" w:lineRule="auto"/>
        <w:ind w:left="100"/>
        <w:rPr>
          <w:rFonts w:ascii="Times New Roman" w:hAnsi="Times New Roman"/>
          <w:sz w:val="28"/>
          <w:szCs w:val="28"/>
        </w:rPr>
      </w:pPr>
      <w:r w:rsidRPr="006312F2">
        <w:rPr>
          <w:rFonts w:ascii="Times New Roman" w:hAnsi="Times New Roman"/>
          <w:sz w:val="28"/>
          <w:szCs w:val="28"/>
        </w:rPr>
        <w:t>quy định:</w:t>
      </w:r>
    </w:p>
    <w:p w14:paraId="6C672A5A" w14:textId="77777777" w:rsidR="006312F2" w:rsidRPr="006312F2" w:rsidRDefault="006312F2" w:rsidP="006312F2">
      <w:pPr>
        <w:spacing w:before="120" w:after="120" w:line="240" w:lineRule="auto"/>
        <w:ind w:left="668"/>
        <w:rPr>
          <w:rFonts w:ascii="Times New Roman" w:hAnsi="Times New Roman"/>
          <w:i/>
          <w:sz w:val="28"/>
          <w:szCs w:val="28"/>
        </w:rPr>
      </w:pPr>
      <w:r w:rsidRPr="006312F2">
        <w:rPr>
          <w:rFonts w:ascii="Times New Roman" w:hAnsi="Times New Roman"/>
          <w:i/>
          <w:sz w:val="28"/>
          <w:szCs w:val="28"/>
        </w:rPr>
        <w:t>“ b) Sửa đổi, bổ sung khoản 3 như sau:</w:t>
      </w:r>
    </w:p>
    <w:p w14:paraId="4CD0B5FC" w14:textId="77777777" w:rsidR="006312F2" w:rsidRPr="006312F2" w:rsidRDefault="006312F2" w:rsidP="006312F2">
      <w:pPr>
        <w:spacing w:before="120" w:after="120" w:line="240" w:lineRule="auto"/>
        <w:ind w:left="668"/>
        <w:rPr>
          <w:rFonts w:ascii="Times New Roman" w:hAnsi="Times New Roman"/>
          <w:i/>
          <w:sz w:val="28"/>
          <w:szCs w:val="28"/>
        </w:rPr>
      </w:pPr>
      <w:r w:rsidRPr="006312F2">
        <w:rPr>
          <w:rFonts w:ascii="Times New Roman" w:hAnsi="Times New Roman"/>
          <w:i/>
          <w:sz w:val="28"/>
          <w:szCs w:val="28"/>
        </w:rPr>
        <w:t>“ 3. Trách nhiệm của các cơ quan, đơn vị, cá nhân tại Ủy ban nhân dân:</w:t>
      </w:r>
    </w:p>
    <w:p w14:paraId="7DE255B1" w14:textId="3D046CCD" w:rsidR="006312F2" w:rsidRPr="006312F2" w:rsidRDefault="006312F2" w:rsidP="006312F2">
      <w:pPr>
        <w:pStyle w:val="ListParagraph"/>
        <w:widowControl w:val="0"/>
        <w:numPr>
          <w:ilvl w:val="0"/>
          <w:numId w:val="20"/>
        </w:numPr>
        <w:tabs>
          <w:tab w:val="left" w:pos="988"/>
        </w:tabs>
        <w:autoSpaceDE w:val="0"/>
        <w:autoSpaceDN w:val="0"/>
        <w:spacing w:before="120" w:after="120" w:line="240" w:lineRule="auto"/>
        <w:ind w:right="112" w:firstLine="567"/>
        <w:contextualSpacing w:val="0"/>
        <w:jc w:val="both"/>
        <w:rPr>
          <w:rFonts w:ascii="Times New Roman" w:hAnsi="Times New Roman"/>
          <w:i/>
          <w:sz w:val="28"/>
          <w:szCs w:val="28"/>
        </w:rPr>
      </w:pPr>
      <w:r w:rsidRPr="006312F2">
        <w:rPr>
          <w:rFonts w:ascii="Times New Roman" w:hAnsi="Times New Roman"/>
          <w:i/>
          <w:sz w:val="28"/>
          <w:szCs w:val="28"/>
        </w:rPr>
        <w:t>Các cơ quan chuyên môn thuộc Ủy ban nhân dân cấp tỉnh chủ trì, phối hợp</w:t>
      </w:r>
      <w:r w:rsidRPr="006312F2">
        <w:rPr>
          <w:rFonts w:ascii="Times New Roman" w:hAnsi="Times New Roman"/>
          <w:i/>
          <w:spacing w:val="-5"/>
          <w:sz w:val="28"/>
          <w:szCs w:val="28"/>
        </w:rPr>
        <w:t xml:space="preserve"> </w:t>
      </w:r>
      <w:r w:rsidRPr="006312F2">
        <w:rPr>
          <w:rFonts w:ascii="Times New Roman" w:hAnsi="Times New Roman"/>
          <w:i/>
          <w:sz w:val="28"/>
          <w:szCs w:val="28"/>
        </w:rPr>
        <w:t>với</w:t>
      </w:r>
      <w:r w:rsidRPr="006312F2">
        <w:rPr>
          <w:rFonts w:ascii="Times New Roman" w:hAnsi="Times New Roman"/>
          <w:i/>
          <w:spacing w:val="-4"/>
          <w:sz w:val="28"/>
          <w:szCs w:val="28"/>
        </w:rPr>
        <w:t xml:space="preserve"> </w:t>
      </w:r>
      <w:r w:rsidRPr="006312F2">
        <w:rPr>
          <w:rFonts w:ascii="Times New Roman" w:hAnsi="Times New Roman"/>
          <w:i/>
          <w:sz w:val="28"/>
          <w:szCs w:val="28"/>
        </w:rPr>
        <w:t>Ban</w:t>
      </w:r>
      <w:r w:rsidRPr="006312F2">
        <w:rPr>
          <w:rFonts w:ascii="Times New Roman" w:hAnsi="Times New Roman"/>
          <w:i/>
          <w:spacing w:val="-4"/>
          <w:sz w:val="28"/>
          <w:szCs w:val="28"/>
        </w:rPr>
        <w:t xml:space="preserve"> </w:t>
      </w:r>
      <w:r w:rsidRPr="006312F2">
        <w:rPr>
          <w:rFonts w:ascii="Times New Roman" w:hAnsi="Times New Roman"/>
          <w:i/>
          <w:sz w:val="28"/>
          <w:szCs w:val="28"/>
        </w:rPr>
        <w:t>pháp</w:t>
      </w:r>
      <w:r w:rsidRPr="006312F2">
        <w:rPr>
          <w:rFonts w:ascii="Times New Roman" w:hAnsi="Times New Roman"/>
          <w:i/>
          <w:spacing w:val="-5"/>
          <w:sz w:val="28"/>
          <w:szCs w:val="28"/>
        </w:rPr>
        <w:t xml:space="preserve"> </w:t>
      </w:r>
      <w:r w:rsidRPr="006312F2">
        <w:rPr>
          <w:rFonts w:ascii="Times New Roman" w:hAnsi="Times New Roman"/>
          <w:i/>
          <w:sz w:val="28"/>
          <w:szCs w:val="28"/>
        </w:rPr>
        <w:t>chế</w:t>
      </w:r>
      <w:r w:rsidRPr="006312F2">
        <w:rPr>
          <w:rFonts w:ascii="Times New Roman" w:hAnsi="Times New Roman"/>
          <w:i/>
          <w:spacing w:val="-4"/>
          <w:sz w:val="28"/>
          <w:szCs w:val="28"/>
        </w:rPr>
        <w:t xml:space="preserve"> </w:t>
      </w:r>
      <w:r w:rsidRPr="006312F2">
        <w:rPr>
          <w:rFonts w:ascii="Times New Roman" w:hAnsi="Times New Roman"/>
          <w:i/>
          <w:sz w:val="28"/>
          <w:szCs w:val="28"/>
        </w:rPr>
        <w:t>Hội</w:t>
      </w:r>
      <w:r w:rsidRPr="006312F2">
        <w:rPr>
          <w:rFonts w:ascii="Times New Roman" w:hAnsi="Times New Roman"/>
          <w:i/>
          <w:spacing w:val="-5"/>
          <w:sz w:val="28"/>
          <w:szCs w:val="28"/>
        </w:rPr>
        <w:t xml:space="preserve"> </w:t>
      </w:r>
      <w:r w:rsidRPr="006312F2">
        <w:rPr>
          <w:rFonts w:ascii="Times New Roman" w:hAnsi="Times New Roman"/>
          <w:i/>
          <w:sz w:val="28"/>
          <w:szCs w:val="28"/>
        </w:rPr>
        <w:t>đồng</w:t>
      </w:r>
      <w:r w:rsidRPr="006312F2">
        <w:rPr>
          <w:rFonts w:ascii="Times New Roman" w:hAnsi="Times New Roman"/>
          <w:i/>
          <w:spacing w:val="-5"/>
          <w:sz w:val="28"/>
          <w:szCs w:val="28"/>
        </w:rPr>
        <w:t xml:space="preserve"> </w:t>
      </w:r>
      <w:r w:rsidRPr="006312F2">
        <w:rPr>
          <w:rFonts w:ascii="Times New Roman" w:hAnsi="Times New Roman"/>
          <w:i/>
          <w:sz w:val="28"/>
          <w:szCs w:val="28"/>
        </w:rPr>
        <w:t>nhân</w:t>
      </w:r>
      <w:r w:rsidRPr="006312F2">
        <w:rPr>
          <w:rFonts w:ascii="Times New Roman" w:hAnsi="Times New Roman"/>
          <w:i/>
          <w:spacing w:val="-5"/>
          <w:sz w:val="28"/>
          <w:szCs w:val="28"/>
        </w:rPr>
        <w:t xml:space="preserve"> </w:t>
      </w:r>
      <w:r w:rsidRPr="006312F2">
        <w:rPr>
          <w:rFonts w:ascii="Times New Roman" w:hAnsi="Times New Roman"/>
          <w:i/>
          <w:sz w:val="28"/>
          <w:szCs w:val="28"/>
        </w:rPr>
        <w:t>dân</w:t>
      </w:r>
      <w:r w:rsidRPr="006312F2">
        <w:rPr>
          <w:rFonts w:ascii="Times New Roman" w:hAnsi="Times New Roman"/>
          <w:i/>
          <w:spacing w:val="-5"/>
          <w:sz w:val="28"/>
          <w:szCs w:val="28"/>
        </w:rPr>
        <w:t xml:space="preserve"> </w:t>
      </w:r>
      <w:r w:rsidRPr="006312F2">
        <w:rPr>
          <w:rFonts w:ascii="Times New Roman" w:hAnsi="Times New Roman"/>
          <w:i/>
          <w:sz w:val="28"/>
          <w:szCs w:val="28"/>
        </w:rPr>
        <w:t>cấp</w:t>
      </w:r>
      <w:r w:rsidRPr="006312F2">
        <w:rPr>
          <w:rFonts w:ascii="Times New Roman" w:hAnsi="Times New Roman"/>
          <w:i/>
          <w:spacing w:val="-5"/>
          <w:sz w:val="28"/>
          <w:szCs w:val="28"/>
        </w:rPr>
        <w:t xml:space="preserve"> </w:t>
      </w:r>
      <w:r w:rsidRPr="006312F2">
        <w:rPr>
          <w:rFonts w:ascii="Times New Roman" w:hAnsi="Times New Roman"/>
          <w:i/>
          <w:sz w:val="28"/>
          <w:szCs w:val="28"/>
        </w:rPr>
        <w:t>tỉnh</w:t>
      </w:r>
      <w:r w:rsidRPr="006312F2">
        <w:rPr>
          <w:rFonts w:ascii="Times New Roman" w:hAnsi="Times New Roman"/>
          <w:i/>
          <w:spacing w:val="-4"/>
          <w:sz w:val="28"/>
          <w:szCs w:val="28"/>
        </w:rPr>
        <w:t xml:space="preserve"> </w:t>
      </w:r>
      <w:r w:rsidRPr="006312F2">
        <w:rPr>
          <w:rFonts w:ascii="Times New Roman" w:hAnsi="Times New Roman"/>
          <w:i/>
          <w:sz w:val="28"/>
          <w:szCs w:val="28"/>
        </w:rPr>
        <w:t>và</w:t>
      </w:r>
      <w:r w:rsidRPr="006312F2">
        <w:rPr>
          <w:rFonts w:ascii="Times New Roman" w:hAnsi="Times New Roman"/>
          <w:i/>
          <w:spacing w:val="-5"/>
          <w:sz w:val="28"/>
          <w:szCs w:val="28"/>
        </w:rPr>
        <w:t xml:space="preserve"> </w:t>
      </w:r>
      <w:r w:rsidRPr="006312F2">
        <w:rPr>
          <w:rFonts w:ascii="Times New Roman" w:hAnsi="Times New Roman"/>
          <w:i/>
          <w:sz w:val="28"/>
          <w:szCs w:val="28"/>
        </w:rPr>
        <w:t>các</w:t>
      </w:r>
      <w:r w:rsidRPr="006312F2">
        <w:rPr>
          <w:rFonts w:ascii="Times New Roman" w:hAnsi="Times New Roman"/>
          <w:i/>
          <w:spacing w:val="-4"/>
          <w:sz w:val="28"/>
          <w:szCs w:val="28"/>
        </w:rPr>
        <w:t xml:space="preserve"> </w:t>
      </w:r>
      <w:r w:rsidRPr="006312F2">
        <w:rPr>
          <w:rFonts w:ascii="Times New Roman" w:hAnsi="Times New Roman"/>
          <w:i/>
          <w:sz w:val="28"/>
          <w:szCs w:val="28"/>
        </w:rPr>
        <w:t>cơ</w:t>
      </w:r>
      <w:r w:rsidRPr="006312F2">
        <w:rPr>
          <w:rFonts w:ascii="Times New Roman" w:hAnsi="Times New Roman"/>
          <w:i/>
          <w:spacing w:val="-4"/>
          <w:sz w:val="28"/>
          <w:szCs w:val="28"/>
        </w:rPr>
        <w:t xml:space="preserve"> </w:t>
      </w:r>
      <w:r w:rsidRPr="006312F2">
        <w:rPr>
          <w:rFonts w:ascii="Times New Roman" w:hAnsi="Times New Roman"/>
          <w:i/>
          <w:sz w:val="28"/>
          <w:szCs w:val="28"/>
        </w:rPr>
        <w:t>quan</w:t>
      </w:r>
      <w:r w:rsidRPr="006312F2">
        <w:rPr>
          <w:rFonts w:ascii="Times New Roman" w:hAnsi="Times New Roman"/>
          <w:i/>
          <w:spacing w:val="-5"/>
          <w:sz w:val="28"/>
          <w:szCs w:val="28"/>
        </w:rPr>
        <w:t xml:space="preserve"> </w:t>
      </w:r>
      <w:r w:rsidRPr="006312F2">
        <w:rPr>
          <w:rFonts w:ascii="Times New Roman" w:hAnsi="Times New Roman"/>
          <w:i/>
          <w:sz w:val="28"/>
          <w:szCs w:val="28"/>
        </w:rPr>
        <w:t>liên</w:t>
      </w:r>
      <w:r w:rsidRPr="006312F2">
        <w:rPr>
          <w:rFonts w:ascii="Times New Roman" w:hAnsi="Times New Roman"/>
          <w:i/>
          <w:spacing w:val="-4"/>
          <w:sz w:val="28"/>
          <w:szCs w:val="28"/>
        </w:rPr>
        <w:t xml:space="preserve"> </w:t>
      </w:r>
      <w:r w:rsidRPr="006312F2">
        <w:rPr>
          <w:rFonts w:ascii="Times New Roman" w:hAnsi="Times New Roman"/>
          <w:i/>
          <w:sz w:val="28"/>
          <w:szCs w:val="28"/>
        </w:rPr>
        <w:t>quan</w:t>
      </w:r>
      <w:r w:rsidRPr="006312F2">
        <w:rPr>
          <w:rFonts w:ascii="Times New Roman" w:hAnsi="Times New Roman"/>
          <w:i/>
          <w:spacing w:val="-5"/>
          <w:sz w:val="28"/>
          <w:szCs w:val="28"/>
        </w:rPr>
        <w:t xml:space="preserve"> </w:t>
      </w:r>
      <w:r w:rsidRPr="006312F2">
        <w:rPr>
          <w:rFonts w:ascii="Times New Roman" w:hAnsi="Times New Roman"/>
          <w:i/>
          <w:sz w:val="28"/>
          <w:szCs w:val="28"/>
        </w:rPr>
        <w:t>thực hiện</w:t>
      </w:r>
      <w:r w:rsidRPr="006312F2">
        <w:rPr>
          <w:rFonts w:ascii="Times New Roman" w:hAnsi="Times New Roman"/>
          <w:i/>
          <w:spacing w:val="-7"/>
          <w:sz w:val="28"/>
          <w:szCs w:val="28"/>
        </w:rPr>
        <w:t xml:space="preserve"> </w:t>
      </w:r>
      <w:r w:rsidRPr="006312F2">
        <w:rPr>
          <w:rFonts w:ascii="Times New Roman" w:hAnsi="Times New Roman"/>
          <w:i/>
          <w:sz w:val="28"/>
          <w:szCs w:val="28"/>
        </w:rPr>
        <w:t>rà</w:t>
      </w:r>
      <w:r w:rsidRPr="006312F2">
        <w:rPr>
          <w:rFonts w:ascii="Times New Roman" w:hAnsi="Times New Roman"/>
          <w:i/>
          <w:spacing w:val="-7"/>
          <w:sz w:val="28"/>
          <w:szCs w:val="28"/>
        </w:rPr>
        <w:t xml:space="preserve"> </w:t>
      </w:r>
      <w:r w:rsidRPr="006312F2">
        <w:rPr>
          <w:rFonts w:ascii="Times New Roman" w:hAnsi="Times New Roman"/>
          <w:i/>
          <w:sz w:val="28"/>
          <w:szCs w:val="28"/>
        </w:rPr>
        <w:t>soát,</w:t>
      </w:r>
      <w:r w:rsidRPr="006312F2">
        <w:rPr>
          <w:rFonts w:ascii="Times New Roman" w:hAnsi="Times New Roman"/>
          <w:i/>
          <w:spacing w:val="-7"/>
          <w:sz w:val="28"/>
          <w:szCs w:val="28"/>
        </w:rPr>
        <w:t xml:space="preserve"> </w:t>
      </w:r>
      <w:r w:rsidRPr="006312F2">
        <w:rPr>
          <w:rFonts w:ascii="Times New Roman" w:hAnsi="Times New Roman"/>
          <w:i/>
          <w:sz w:val="28"/>
          <w:szCs w:val="28"/>
        </w:rPr>
        <w:t>hệ</w:t>
      </w:r>
      <w:r w:rsidRPr="006312F2">
        <w:rPr>
          <w:rFonts w:ascii="Times New Roman" w:hAnsi="Times New Roman"/>
          <w:i/>
          <w:spacing w:val="-7"/>
          <w:sz w:val="28"/>
          <w:szCs w:val="28"/>
        </w:rPr>
        <w:t xml:space="preserve"> </w:t>
      </w:r>
      <w:r w:rsidRPr="006312F2">
        <w:rPr>
          <w:rFonts w:ascii="Times New Roman" w:hAnsi="Times New Roman"/>
          <w:i/>
          <w:sz w:val="28"/>
          <w:szCs w:val="28"/>
        </w:rPr>
        <w:t>thống</w:t>
      </w:r>
      <w:r w:rsidRPr="006312F2">
        <w:rPr>
          <w:rFonts w:ascii="Times New Roman" w:hAnsi="Times New Roman"/>
          <w:i/>
          <w:spacing w:val="-7"/>
          <w:sz w:val="28"/>
          <w:szCs w:val="28"/>
        </w:rPr>
        <w:t xml:space="preserve"> </w:t>
      </w:r>
      <w:r w:rsidRPr="006312F2">
        <w:rPr>
          <w:rFonts w:ascii="Times New Roman" w:hAnsi="Times New Roman"/>
          <w:i/>
          <w:sz w:val="28"/>
          <w:szCs w:val="28"/>
        </w:rPr>
        <w:t>hóa</w:t>
      </w:r>
      <w:r w:rsidRPr="006312F2">
        <w:rPr>
          <w:rFonts w:ascii="Times New Roman" w:hAnsi="Times New Roman"/>
          <w:i/>
          <w:spacing w:val="-7"/>
          <w:sz w:val="28"/>
          <w:szCs w:val="28"/>
        </w:rPr>
        <w:t xml:space="preserve"> </w:t>
      </w:r>
      <w:r w:rsidRPr="006312F2">
        <w:rPr>
          <w:rFonts w:ascii="Times New Roman" w:hAnsi="Times New Roman"/>
          <w:i/>
          <w:sz w:val="28"/>
          <w:szCs w:val="28"/>
        </w:rPr>
        <w:t>văn</w:t>
      </w:r>
      <w:r w:rsidRPr="006312F2">
        <w:rPr>
          <w:rFonts w:ascii="Times New Roman" w:hAnsi="Times New Roman"/>
          <w:i/>
          <w:spacing w:val="-7"/>
          <w:sz w:val="28"/>
          <w:szCs w:val="28"/>
        </w:rPr>
        <w:t xml:space="preserve"> </w:t>
      </w:r>
      <w:r w:rsidRPr="006312F2">
        <w:rPr>
          <w:rFonts w:ascii="Times New Roman" w:hAnsi="Times New Roman"/>
          <w:i/>
          <w:sz w:val="28"/>
          <w:szCs w:val="28"/>
        </w:rPr>
        <w:t>bản</w:t>
      </w:r>
      <w:r w:rsidRPr="006312F2">
        <w:rPr>
          <w:rFonts w:ascii="Times New Roman" w:hAnsi="Times New Roman"/>
          <w:i/>
          <w:spacing w:val="-7"/>
          <w:sz w:val="28"/>
          <w:szCs w:val="28"/>
        </w:rPr>
        <w:t xml:space="preserve"> </w:t>
      </w:r>
      <w:r w:rsidRPr="006312F2">
        <w:rPr>
          <w:rFonts w:ascii="Times New Roman" w:hAnsi="Times New Roman"/>
          <w:i/>
          <w:sz w:val="28"/>
          <w:szCs w:val="28"/>
        </w:rPr>
        <w:t>của</w:t>
      </w:r>
      <w:r w:rsidRPr="006312F2">
        <w:rPr>
          <w:rFonts w:ascii="Times New Roman" w:hAnsi="Times New Roman"/>
          <w:i/>
          <w:spacing w:val="-7"/>
          <w:sz w:val="28"/>
          <w:szCs w:val="28"/>
        </w:rPr>
        <w:t xml:space="preserve"> </w:t>
      </w:r>
      <w:r w:rsidRPr="006312F2">
        <w:rPr>
          <w:rFonts w:ascii="Times New Roman" w:hAnsi="Times New Roman"/>
          <w:i/>
          <w:sz w:val="28"/>
          <w:szCs w:val="28"/>
        </w:rPr>
        <w:t>Hội</w:t>
      </w:r>
      <w:r w:rsidRPr="006312F2">
        <w:rPr>
          <w:rFonts w:ascii="Times New Roman" w:hAnsi="Times New Roman"/>
          <w:i/>
          <w:spacing w:val="-7"/>
          <w:sz w:val="28"/>
          <w:szCs w:val="28"/>
        </w:rPr>
        <w:t xml:space="preserve"> </w:t>
      </w:r>
      <w:r w:rsidRPr="006312F2">
        <w:rPr>
          <w:rFonts w:ascii="Times New Roman" w:hAnsi="Times New Roman"/>
          <w:i/>
          <w:sz w:val="28"/>
          <w:szCs w:val="28"/>
        </w:rPr>
        <w:t>đồng</w:t>
      </w:r>
      <w:r w:rsidRPr="006312F2">
        <w:rPr>
          <w:rFonts w:ascii="Times New Roman" w:hAnsi="Times New Roman"/>
          <w:i/>
          <w:spacing w:val="-7"/>
          <w:sz w:val="28"/>
          <w:szCs w:val="28"/>
        </w:rPr>
        <w:t xml:space="preserve"> </w:t>
      </w:r>
      <w:r w:rsidRPr="006312F2">
        <w:rPr>
          <w:rFonts w:ascii="Times New Roman" w:hAnsi="Times New Roman"/>
          <w:i/>
          <w:sz w:val="28"/>
          <w:szCs w:val="28"/>
        </w:rPr>
        <w:t>nhân</w:t>
      </w:r>
      <w:r w:rsidRPr="006312F2">
        <w:rPr>
          <w:rFonts w:ascii="Times New Roman" w:hAnsi="Times New Roman"/>
          <w:i/>
          <w:spacing w:val="-7"/>
          <w:sz w:val="28"/>
          <w:szCs w:val="28"/>
        </w:rPr>
        <w:t xml:space="preserve"> </w:t>
      </w:r>
      <w:r w:rsidRPr="006312F2">
        <w:rPr>
          <w:rFonts w:ascii="Times New Roman" w:hAnsi="Times New Roman"/>
          <w:i/>
          <w:sz w:val="28"/>
          <w:szCs w:val="28"/>
        </w:rPr>
        <w:t>dân,</w:t>
      </w:r>
      <w:r w:rsidRPr="006312F2">
        <w:rPr>
          <w:rFonts w:ascii="Times New Roman" w:hAnsi="Times New Roman"/>
          <w:i/>
          <w:spacing w:val="-7"/>
          <w:sz w:val="28"/>
          <w:szCs w:val="28"/>
        </w:rPr>
        <w:t xml:space="preserve"> </w:t>
      </w:r>
      <w:r w:rsidRPr="006312F2">
        <w:rPr>
          <w:rFonts w:ascii="Times New Roman" w:hAnsi="Times New Roman"/>
          <w:i/>
          <w:sz w:val="28"/>
          <w:szCs w:val="28"/>
        </w:rPr>
        <w:t>Ủy</w:t>
      </w:r>
      <w:r w:rsidRPr="006312F2">
        <w:rPr>
          <w:rFonts w:ascii="Times New Roman" w:hAnsi="Times New Roman"/>
          <w:i/>
          <w:spacing w:val="-7"/>
          <w:sz w:val="28"/>
          <w:szCs w:val="28"/>
        </w:rPr>
        <w:t xml:space="preserve"> </w:t>
      </w:r>
      <w:r w:rsidRPr="006312F2">
        <w:rPr>
          <w:rFonts w:ascii="Times New Roman" w:hAnsi="Times New Roman"/>
          <w:i/>
          <w:sz w:val="28"/>
          <w:szCs w:val="28"/>
        </w:rPr>
        <w:t>ban</w:t>
      </w:r>
      <w:r w:rsidRPr="006312F2">
        <w:rPr>
          <w:rFonts w:ascii="Times New Roman" w:hAnsi="Times New Roman"/>
          <w:i/>
          <w:spacing w:val="-7"/>
          <w:sz w:val="28"/>
          <w:szCs w:val="28"/>
        </w:rPr>
        <w:t xml:space="preserve"> </w:t>
      </w:r>
      <w:r w:rsidRPr="006312F2">
        <w:rPr>
          <w:rFonts w:ascii="Times New Roman" w:hAnsi="Times New Roman"/>
          <w:i/>
          <w:sz w:val="28"/>
          <w:szCs w:val="28"/>
        </w:rPr>
        <w:t>nhân</w:t>
      </w:r>
      <w:r w:rsidRPr="006312F2">
        <w:rPr>
          <w:rFonts w:ascii="Times New Roman" w:hAnsi="Times New Roman"/>
          <w:i/>
          <w:spacing w:val="-7"/>
          <w:sz w:val="28"/>
          <w:szCs w:val="28"/>
        </w:rPr>
        <w:t xml:space="preserve"> </w:t>
      </w:r>
      <w:r w:rsidRPr="006312F2">
        <w:rPr>
          <w:rFonts w:ascii="Times New Roman" w:hAnsi="Times New Roman"/>
          <w:i/>
          <w:sz w:val="28"/>
          <w:szCs w:val="28"/>
        </w:rPr>
        <w:t>dân</w:t>
      </w:r>
      <w:r w:rsidRPr="006312F2">
        <w:rPr>
          <w:rFonts w:ascii="Times New Roman" w:hAnsi="Times New Roman"/>
          <w:i/>
          <w:spacing w:val="-7"/>
          <w:sz w:val="28"/>
          <w:szCs w:val="28"/>
        </w:rPr>
        <w:t xml:space="preserve"> </w:t>
      </w:r>
      <w:r w:rsidRPr="006312F2">
        <w:rPr>
          <w:rFonts w:ascii="Times New Roman" w:hAnsi="Times New Roman"/>
          <w:i/>
          <w:sz w:val="28"/>
          <w:szCs w:val="28"/>
        </w:rPr>
        <w:t>cấp</w:t>
      </w:r>
      <w:r w:rsidR="007425EB">
        <w:rPr>
          <w:rFonts w:ascii="Times New Roman" w:hAnsi="Times New Roman"/>
          <w:i/>
          <w:sz w:val="28"/>
          <w:szCs w:val="28"/>
        </w:rPr>
        <w:t>””</w:t>
      </w:r>
    </w:p>
    <w:p w14:paraId="7758F1A2" w14:textId="18BD857D" w:rsidR="009C50AB" w:rsidRDefault="006312F2" w:rsidP="009C50AB">
      <w:pPr>
        <w:pStyle w:val="BodyText0"/>
        <w:spacing w:before="120" w:line="240" w:lineRule="auto"/>
        <w:ind w:left="101" w:right="112" w:firstLine="567"/>
        <w:jc w:val="both"/>
        <w:rPr>
          <w:rFonts w:ascii="Times New Roman" w:hAnsi="Times New Roman"/>
          <w:sz w:val="28"/>
          <w:szCs w:val="28"/>
        </w:rPr>
      </w:pPr>
      <w:r w:rsidRPr="006312F2">
        <w:rPr>
          <w:rFonts w:ascii="Times New Roman" w:hAnsi="Times New Roman"/>
          <w:sz w:val="28"/>
          <w:szCs w:val="28"/>
        </w:rPr>
        <w:t xml:space="preserve">Thực hiện chức năng, nhiệm vụ, Sở </w:t>
      </w:r>
      <w:r w:rsidR="001119BA">
        <w:rPr>
          <w:rFonts w:ascii="Times New Roman" w:hAnsi="Times New Roman"/>
          <w:sz w:val="28"/>
          <w:szCs w:val="28"/>
        </w:rPr>
        <w:t>KH&amp;CN</w:t>
      </w:r>
      <w:r w:rsidRPr="006312F2">
        <w:rPr>
          <w:rFonts w:ascii="Times New Roman" w:hAnsi="Times New Roman"/>
          <w:sz w:val="28"/>
          <w:szCs w:val="28"/>
        </w:rPr>
        <w:t xml:space="preserve"> đã có Tờ trình số </w:t>
      </w:r>
      <w:r w:rsidR="008C5FEE">
        <w:rPr>
          <w:rFonts w:ascii="Times New Roman" w:hAnsi="Times New Roman"/>
          <w:sz w:val="28"/>
          <w:szCs w:val="28"/>
        </w:rPr>
        <w:t>3572</w:t>
      </w:r>
      <w:r w:rsidRPr="006312F2">
        <w:rPr>
          <w:rFonts w:ascii="Times New Roman" w:hAnsi="Times New Roman"/>
          <w:sz w:val="28"/>
          <w:szCs w:val="28"/>
        </w:rPr>
        <w:t>/</w:t>
      </w:r>
      <w:r w:rsidRPr="008C5FEE">
        <w:rPr>
          <w:rFonts w:ascii="Times New Roman" w:hAnsi="Times New Roman"/>
          <w:sz w:val="28"/>
          <w:szCs w:val="28"/>
        </w:rPr>
        <w:t>TTr-SKHCN</w:t>
      </w:r>
      <w:r w:rsidRPr="006312F2">
        <w:rPr>
          <w:rFonts w:ascii="Times New Roman" w:hAnsi="Times New Roman"/>
          <w:sz w:val="28"/>
          <w:szCs w:val="28"/>
        </w:rPr>
        <w:t xml:space="preserve"> ngày </w:t>
      </w:r>
      <w:r w:rsidR="008C5FEE">
        <w:rPr>
          <w:rFonts w:ascii="Times New Roman" w:hAnsi="Times New Roman"/>
          <w:sz w:val="28"/>
          <w:szCs w:val="28"/>
        </w:rPr>
        <w:t xml:space="preserve">21 </w:t>
      </w:r>
      <w:r w:rsidRPr="006312F2">
        <w:rPr>
          <w:rFonts w:ascii="Times New Roman" w:hAnsi="Times New Roman"/>
          <w:sz w:val="28"/>
          <w:szCs w:val="28"/>
        </w:rPr>
        <w:t xml:space="preserve">tháng </w:t>
      </w:r>
      <w:r w:rsidR="008C5FEE">
        <w:rPr>
          <w:rFonts w:ascii="Times New Roman" w:hAnsi="Times New Roman"/>
          <w:sz w:val="28"/>
          <w:szCs w:val="28"/>
        </w:rPr>
        <w:t>4</w:t>
      </w:r>
      <w:r w:rsidRPr="006312F2">
        <w:rPr>
          <w:rFonts w:ascii="Times New Roman" w:hAnsi="Times New Roman"/>
          <w:sz w:val="28"/>
          <w:szCs w:val="28"/>
        </w:rPr>
        <w:t xml:space="preserve"> năm 2026 trình </w:t>
      </w:r>
      <w:r w:rsidR="001119BA">
        <w:rPr>
          <w:rFonts w:ascii="Times New Roman" w:hAnsi="Times New Roman"/>
          <w:sz w:val="28"/>
          <w:szCs w:val="28"/>
        </w:rPr>
        <w:t xml:space="preserve">UBND </w:t>
      </w:r>
      <w:r w:rsidRPr="006312F2">
        <w:rPr>
          <w:rFonts w:ascii="Times New Roman" w:hAnsi="Times New Roman"/>
          <w:sz w:val="28"/>
          <w:szCs w:val="28"/>
        </w:rPr>
        <w:t>Thành phố xem xét, chấp thuận việc đăng ký xây dựng Nghị quyết quy định về nội dung và mức chi từ ngân sách nhà nước để thực hiện hoạt động sáng kiến trên địa bàn Thành phố Hồ Chí Minh</w:t>
      </w:r>
      <w:r w:rsidR="009C50AB">
        <w:rPr>
          <w:rFonts w:ascii="Times New Roman" w:hAnsi="Times New Roman"/>
          <w:sz w:val="28"/>
          <w:szCs w:val="28"/>
        </w:rPr>
        <w:t xml:space="preserve">, theo </w:t>
      </w:r>
      <w:r w:rsidR="009C50AB" w:rsidRPr="008B3FAC">
        <w:rPr>
          <w:rFonts w:ascii="Times New Roman" w:hAnsi="Times New Roman"/>
          <w:sz w:val="28"/>
          <w:szCs w:val="28"/>
        </w:rPr>
        <w:t xml:space="preserve">điểm a </w:t>
      </w:r>
      <w:r w:rsidR="009C50AB">
        <w:rPr>
          <w:rFonts w:ascii="Times New Roman" w:hAnsi="Times New Roman"/>
          <w:sz w:val="28"/>
          <w:szCs w:val="28"/>
        </w:rPr>
        <w:t xml:space="preserve">và điểm c </w:t>
      </w:r>
      <w:r w:rsidR="009C50AB" w:rsidRPr="008B3FAC">
        <w:rPr>
          <w:rFonts w:ascii="Times New Roman" w:hAnsi="Times New Roman"/>
          <w:sz w:val="28"/>
          <w:szCs w:val="28"/>
        </w:rPr>
        <w:t>khoản 1 Điều 21 Luật Ban hành văn bản quy phạm pháp luật</w:t>
      </w:r>
      <w:r w:rsidR="009C50AB">
        <w:rPr>
          <w:rFonts w:ascii="Times New Roman" w:hAnsi="Times New Roman"/>
          <w:sz w:val="28"/>
          <w:szCs w:val="28"/>
        </w:rPr>
        <w:t>.</w:t>
      </w:r>
    </w:p>
    <w:p w14:paraId="650AB607" w14:textId="39E7A2D4" w:rsidR="008C5FEE" w:rsidRPr="006312F2" w:rsidRDefault="008C5FEE" w:rsidP="006312F2">
      <w:pPr>
        <w:pStyle w:val="BodyText0"/>
        <w:spacing w:before="120" w:line="240" w:lineRule="auto"/>
        <w:ind w:left="101" w:right="112" w:firstLine="567"/>
        <w:jc w:val="both"/>
        <w:rPr>
          <w:rFonts w:ascii="Times New Roman" w:hAnsi="Times New Roman"/>
          <w:sz w:val="28"/>
          <w:szCs w:val="28"/>
        </w:rPr>
      </w:pPr>
      <w:r>
        <w:rPr>
          <w:rFonts w:ascii="Times New Roman" w:hAnsi="Times New Roman"/>
          <w:sz w:val="28"/>
          <w:szCs w:val="28"/>
        </w:rPr>
        <w:t xml:space="preserve">Ngày 04 tháng 5 năm 2026, </w:t>
      </w:r>
      <w:r w:rsidR="001119BA">
        <w:rPr>
          <w:rFonts w:ascii="Times New Roman" w:hAnsi="Times New Roman"/>
          <w:sz w:val="28"/>
          <w:szCs w:val="28"/>
        </w:rPr>
        <w:t>UBND</w:t>
      </w:r>
      <w:r>
        <w:rPr>
          <w:rFonts w:ascii="Times New Roman" w:hAnsi="Times New Roman"/>
          <w:sz w:val="28"/>
          <w:szCs w:val="28"/>
        </w:rPr>
        <w:t xml:space="preserve"> Thành phố đã có Tờ trình 502/TTr-UBND trình Hội đồng nhân dân Thành phố v</w:t>
      </w:r>
      <w:r w:rsidRPr="008C5FEE">
        <w:rPr>
          <w:rFonts w:ascii="Times New Roman" w:hAnsi="Times New Roman"/>
          <w:sz w:val="28"/>
          <w:szCs w:val="28"/>
        </w:rPr>
        <w:t>ề đăng ký xây dựng Nghị quyết của Hội đồng nhân dân Thành phố quy định nội dung và mức chi từ ngân sách nhà nước để thực hiện hoạt động sáng kiến trên địa bàn Thành phố Hồ Chí Minh</w:t>
      </w:r>
      <w:r>
        <w:rPr>
          <w:rFonts w:ascii="Times New Roman" w:hAnsi="Times New Roman"/>
          <w:sz w:val="28"/>
          <w:szCs w:val="28"/>
        </w:rPr>
        <w:t>.</w:t>
      </w:r>
    </w:p>
    <w:p w14:paraId="2F34C470" w14:textId="1C14A29E" w:rsidR="006312F2" w:rsidRDefault="006312F2" w:rsidP="006312F2">
      <w:pPr>
        <w:pStyle w:val="BodyText0"/>
        <w:spacing w:before="120" w:line="240" w:lineRule="auto"/>
        <w:ind w:left="101" w:right="112" w:firstLine="567"/>
        <w:jc w:val="both"/>
        <w:rPr>
          <w:rFonts w:ascii="Times New Roman" w:hAnsi="Times New Roman"/>
          <w:sz w:val="28"/>
          <w:szCs w:val="28"/>
        </w:rPr>
      </w:pPr>
      <w:r w:rsidRPr="006312F2">
        <w:rPr>
          <w:rFonts w:ascii="Times New Roman" w:hAnsi="Times New Roman"/>
          <w:sz w:val="28"/>
          <w:szCs w:val="28"/>
        </w:rPr>
        <w:t xml:space="preserve">Ngày </w:t>
      </w:r>
      <w:r w:rsidR="008C5FEE">
        <w:rPr>
          <w:rFonts w:ascii="Times New Roman" w:hAnsi="Times New Roman"/>
          <w:sz w:val="28"/>
          <w:szCs w:val="28"/>
        </w:rPr>
        <w:t xml:space="preserve">05 </w:t>
      </w:r>
      <w:r w:rsidRPr="006312F2">
        <w:rPr>
          <w:rFonts w:ascii="Times New Roman" w:hAnsi="Times New Roman"/>
          <w:sz w:val="28"/>
          <w:szCs w:val="28"/>
        </w:rPr>
        <w:t xml:space="preserve">tháng </w:t>
      </w:r>
      <w:r w:rsidR="008C5FEE">
        <w:rPr>
          <w:rFonts w:ascii="Times New Roman" w:hAnsi="Times New Roman"/>
          <w:sz w:val="28"/>
          <w:szCs w:val="28"/>
        </w:rPr>
        <w:t>6</w:t>
      </w:r>
      <w:r w:rsidRPr="006312F2">
        <w:rPr>
          <w:rFonts w:ascii="Times New Roman" w:hAnsi="Times New Roman"/>
          <w:sz w:val="28"/>
          <w:szCs w:val="28"/>
        </w:rPr>
        <w:t xml:space="preserve"> năm 2026, Hội đồng nhân dân Thành phố đã có </w:t>
      </w:r>
      <w:r w:rsidRPr="008C5FEE">
        <w:rPr>
          <w:rFonts w:ascii="Times New Roman" w:hAnsi="Times New Roman"/>
          <w:sz w:val="28"/>
          <w:szCs w:val="28"/>
        </w:rPr>
        <w:t xml:space="preserve">Công văn số </w:t>
      </w:r>
      <w:r w:rsidR="008C5FEE">
        <w:rPr>
          <w:rFonts w:ascii="Times New Roman" w:hAnsi="Times New Roman"/>
          <w:sz w:val="28"/>
          <w:szCs w:val="28"/>
        </w:rPr>
        <w:t>758</w:t>
      </w:r>
      <w:r w:rsidRPr="008C5FEE">
        <w:rPr>
          <w:rFonts w:ascii="Times New Roman" w:hAnsi="Times New Roman"/>
          <w:sz w:val="28"/>
          <w:szCs w:val="28"/>
        </w:rPr>
        <w:t>/</w:t>
      </w:r>
      <w:r w:rsidR="008C5FEE">
        <w:rPr>
          <w:rFonts w:ascii="Times New Roman" w:hAnsi="Times New Roman"/>
          <w:sz w:val="28"/>
          <w:szCs w:val="28"/>
        </w:rPr>
        <w:t>HĐND-BĐT phúc đáp Tờ trình số 502/TTr-UBND</w:t>
      </w:r>
      <w:r w:rsidR="008C5FEE" w:rsidRPr="008C5FEE">
        <w:rPr>
          <w:rFonts w:ascii="Times New Roman" w:hAnsi="Times New Roman"/>
          <w:sz w:val="28"/>
          <w:szCs w:val="28"/>
        </w:rPr>
        <w:t xml:space="preserve"> </w:t>
      </w:r>
      <w:r w:rsidR="008B3FAC">
        <w:rPr>
          <w:rFonts w:ascii="Times New Roman" w:hAnsi="Times New Roman"/>
          <w:sz w:val="28"/>
          <w:szCs w:val="28"/>
        </w:rPr>
        <w:t>của</w:t>
      </w:r>
      <w:r w:rsidR="008C5FEE">
        <w:rPr>
          <w:rFonts w:ascii="Times New Roman" w:hAnsi="Times New Roman"/>
          <w:sz w:val="28"/>
          <w:szCs w:val="28"/>
        </w:rPr>
        <w:t xml:space="preserve"> </w:t>
      </w:r>
      <w:r w:rsidR="007425EB">
        <w:rPr>
          <w:rFonts w:ascii="Times New Roman" w:hAnsi="Times New Roman"/>
          <w:sz w:val="28"/>
          <w:szCs w:val="28"/>
        </w:rPr>
        <w:t xml:space="preserve">Thường trực </w:t>
      </w:r>
      <w:r w:rsidR="008C5FEE">
        <w:rPr>
          <w:rFonts w:ascii="Times New Roman" w:hAnsi="Times New Roman"/>
          <w:sz w:val="28"/>
          <w:szCs w:val="28"/>
        </w:rPr>
        <w:t xml:space="preserve">Ủy ban nhân dân Thành phố, </w:t>
      </w:r>
      <w:r w:rsidR="008B3FAC">
        <w:rPr>
          <w:rFonts w:ascii="Times New Roman" w:hAnsi="Times New Roman"/>
          <w:sz w:val="28"/>
          <w:szCs w:val="28"/>
        </w:rPr>
        <w:t>đề nghị</w:t>
      </w:r>
      <w:r w:rsidR="008C5FEE">
        <w:rPr>
          <w:rFonts w:ascii="Times New Roman" w:hAnsi="Times New Roman"/>
          <w:sz w:val="28"/>
          <w:szCs w:val="28"/>
        </w:rPr>
        <w:t xml:space="preserve"> </w:t>
      </w:r>
      <w:r w:rsidR="008B3FAC">
        <w:rPr>
          <w:rFonts w:ascii="Times New Roman" w:hAnsi="Times New Roman"/>
          <w:sz w:val="28"/>
          <w:szCs w:val="28"/>
        </w:rPr>
        <w:t>x</w:t>
      </w:r>
      <w:r w:rsidR="008B3FAC" w:rsidRPr="008B3FAC">
        <w:rPr>
          <w:rFonts w:ascii="Times New Roman" w:hAnsi="Times New Roman"/>
          <w:sz w:val="28"/>
          <w:szCs w:val="28"/>
        </w:rPr>
        <w:t>ây dựng dự thảo Nghị quyết theo điểm a khoản 1 Điều 21 Luật Ban hành văn bản quy phạm pháp luật</w:t>
      </w:r>
      <w:r w:rsidR="008B3FAC">
        <w:rPr>
          <w:rFonts w:ascii="Times New Roman" w:hAnsi="Times New Roman"/>
          <w:sz w:val="28"/>
          <w:szCs w:val="28"/>
        </w:rPr>
        <w:t>.</w:t>
      </w:r>
    </w:p>
    <w:p w14:paraId="07A584AF" w14:textId="5B532AC0" w:rsidR="007425EB" w:rsidRDefault="007425EB" w:rsidP="006312F2">
      <w:pPr>
        <w:pStyle w:val="BodyText0"/>
        <w:spacing w:before="120" w:line="240" w:lineRule="auto"/>
        <w:ind w:left="101" w:right="112" w:firstLine="567"/>
        <w:jc w:val="both"/>
        <w:rPr>
          <w:rFonts w:ascii="Times New Roman" w:hAnsi="Times New Roman"/>
          <w:sz w:val="28"/>
          <w:szCs w:val="28"/>
        </w:rPr>
      </w:pPr>
      <w:r>
        <w:rPr>
          <w:rFonts w:ascii="Times New Roman" w:hAnsi="Times New Roman"/>
          <w:sz w:val="28"/>
          <w:szCs w:val="28"/>
        </w:rPr>
        <w:lastRenderedPageBreak/>
        <w:t xml:space="preserve">Ngày </w:t>
      </w:r>
      <w:r w:rsidRPr="007425EB">
        <w:rPr>
          <w:rFonts w:ascii="Times New Roman" w:hAnsi="Times New Roman"/>
          <w:sz w:val="28"/>
          <w:szCs w:val="28"/>
        </w:rPr>
        <w:t>06 tháng 6 năm 2026</w:t>
      </w:r>
      <w:r>
        <w:rPr>
          <w:rFonts w:ascii="Times New Roman" w:hAnsi="Times New Roman"/>
          <w:sz w:val="28"/>
          <w:szCs w:val="28"/>
        </w:rPr>
        <w:t xml:space="preserve">, </w:t>
      </w:r>
      <w:r w:rsidRPr="007425EB">
        <w:rPr>
          <w:rFonts w:ascii="Times New Roman" w:hAnsi="Times New Roman"/>
          <w:sz w:val="28"/>
          <w:szCs w:val="28"/>
        </w:rPr>
        <w:t xml:space="preserve">Văn phòng Ủy ban nhân dân Thành phố </w:t>
      </w:r>
      <w:r>
        <w:rPr>
          <w:rFonts w:ascii="Times New Roman" w:hAnsi="Times New Roman"/>
          <w:sz w:val="28"/>
          <w:szCs w:val="28"/>
        </w:rPr>
        <w:t xml:space="preserve">đã có </w:t>
      </w:r>
      <w:r w:rsidRPr="007425EB">
        <w:rPr>
          <w:rFonts w:ascii="Times New Roman" w:hAnsi="Times New Roman"/>
          <w:sz w:val="28"/>
          <w:szCs w:val="28"/>
        </w:rPr>
        <w:t xml:space="preserve">Công văn số 13718/VP-VX giao Sở </w:t>
      </w:r>
      <w:r w:rsidR="001119BA">
        <w:rPr>
          <w:rFonts w:ascii="Times New Roman" w:hAnsi="Times New Roman"/>
          <w:sz w:val="28"/>
          <w:szCs w:val="28"/>
        </w:rPr>
        <w:t>KH&amp;CN</w:t>
      </w:r>
      <w:r w:rsidRPr="007425EB">
        <w:rPr>
          <w:rFonts w:ascii="Times New Roman" w:hAnsi="Times New Roman"/>
          <w:sz w:val="28"/>
          <w:szCs w:val="28"/>
        </w:rPr>
        <w:t xml:space="preserve"> nghiên cứu, tiếp thu, hoàn chỉnh dự thảo Nghị quyết tại Công văn số 758/HĐND-BĐT của Thường trực Hội đồng nhân dân Thành phố, trình ban hành Nghị quyết đảm bảo theo quy định</w:t>
      </w:r>
      <w:r w:rsidR="00B77B57">
        <w:rPr>
          <w:rFonts w:ascii="Times New Roman" w:hAnsi="Times New Roman"/>
          <w:sz w:val="28"/>
          <w:szCs w:val="28"/>
        </w:rPr>
        <w:t>.</w:t>
      </w:r>
    </w:p>
    <w:p w14:paraId="7CDD7A22" w14:textId="5C39F6F5" w:rsidR="008B3FAC" w:rsidRPr="006312F2" w:rsidRDefault="008B3FAC" w:rsidP="006312F2">
      <w:pPr>
        <w:pStyle w:val="BodyText0"/>
        <w:spacing w:before="120" w:line="240" w:lineRule="auto"/>
        <w:ind w:left="101" w:right="112" w:firstLine="567"/>
        <w:jc w:val="both"/>
        <w:rPr>
          <w:rFonts w:ascii="Times New Roman" w:hAnsi="Times New Roman"/>
          <w:sz w:val="28"/>
          <w:szCs w:val="28"/>
        </w:rPr>
      </w:pPr>
      <w:r>
        <w:rPr>
          <w:rFonts w:ascii="Times New Roman" w:hAnsi="Times New Roman"/>
          <w:sz w:val="28"/>
          <w:szCs w:val="28"/>
        </w:rPr>
        <w:t xml:space="preserve">Sở </w:t>
      </w:r>
      <w:r w:rsidR="001119BA">
        <w:rPr>
          <w:rFonts w:ascii="Times New Roman" w:hAnsi="Times New Roman"/>
          <w:sz w:val="28"/>
          <w:szCs w:val="28"/>
        </w:rPr>
        <w:t>KH&amp;CN</w:t>
      </w:r>
      <w:r>
        <w:rPr>
          <w:rFonts w:ascii="Times New Roman" w:hAnsi="Times New Roman"/>
          <w:sz w:val="28"/>
          <w:szCs w:val="28"/>
        </w:rPr>
        <w:t xml:space="preserve"> đã </w:t>
      </w:r>
      <w:r w:rsidR="00B77B57">
        <w:rPr>
          <w:rFonts w:ascii="Times New Roman" w:hAnsi="Times New Roman"/>
          <w:sz w:val="28"/>
          <w:szCs w:val="28"/>
        </w:rPr>
        <w:t xml:space="preserve">tiếp thu, </w:t>
      </w:r>
      <w:r>
        <w:rPr>
          <w:rFonts w:ascii="Times New Roman" w:hAnsi="Times New Roman"/>
          <w:sz w:val="28"/>
          <w:szCs w:val="28"/>
        </w:rPr>
        <w:t>điều chỉnh</w:t>
      </w:r>
      <w:r w:rsidR="00B77B57">
        <w:rPr>
          <w:rFonts w:ascii="Times New Roman" w:hAnsi="Times New Roman"/>
          <w:sz w:val="28"/>
          <w:szCs w:val="28"/>
        </w:rPr>
        <w:t xml:space="preserve"> </w:t>
      </w:r>
      <w:r>
        <w:rPr>
          <w:rFonts w:ascii="Times New Roman" w:hAnsi="Times New Roman"/>
          <w:sz w:val="28"/>
          <w:szCs w:val="28"/>
        </w:rPr>
        <w:t xml:space="preserve">dự thảo </w:t>
      </w:r>
      <w:r w:rsidRPr="008B3FAC">
        <w:rPr>
          <w:rFonts w:ascii="Times New Roman" w:hAnsi="Times New Roman"/>
          <w:sz w:val="28"/>
          <w:szCs w:val="28"/>
        </w:rPr>
        <w:t>Nghị quyết theo điểm a khoản 1 Điều 21 Luật Ban hành văn bản quy phạm pháp luật</w:t>
      </w:r>
      <w:r>
        <w:rPr>
          <w:rFonts w:ascii="Times New Roman" w:hAnsi="Times New Roman"/>
          <w:sz w:val="28"/>
          <w:szCs w:val="28"/>
        </w:rPr>
        <w:t xml:space="preserve"> và có Tờ trình số      /TTr-SKHCN</w:t>
      </w:r>
      <w:r w:rsidRPr="008B3FAC">
        <w:rPr>
          <w:rFonts w:ascii="Times New Roman" w:hAnsi="Times New Roman"/>
          <w:sz w:val="28"/>
          <w:szCs w:val="28"/>
        </w:rPr>
        <w:t xml:space="preserve"> TTr-SKHCN ngày  tháng   năm 2026 trình </w:t>
      </w:r>
      <w:r w:rsidR="001119BA">
        <w:rPr>
          <w:rFonts w:ascii="Times New Roman" w:hAnsi="Times New Roman"/>
          <w:sz w:val="28"/>
          <w:szCs w:val="28"/>
        </w:rPr>
        <w:t>UBND</w:t>
      </w:r>
      <w:r w:rsidRPr="008B3FAC">
        <w:rPr>
          <w:rFonts w:ascii="Times New Roman" w:hAnsi="Times New Roman"/>
          <w:sz w:val="28"/>
          <w:szCs w:val="28"/>
        </w:rPr>
        <w:t xml:space="preserve"> Thành phố </w:t>
      </w:r>
      <w:r w:rsidR="00B77B57">
        <w:rPr>
          <w:rFonts w:ascii="Times New Roman" w:hAnsi="Times New Roman"/>
          <w:sz w:val="28"/>
          <w:szCs w:val="28"/>
        </w:rPr>
        <w:t>toà</w:t>
      </w:r>
      <w:r w:rsidR="001119BA">
        <w:rPr>
          <w:rFonts w:ascii="Times New Roman" w:hAnsi="Times New Roman"/>
          <w:sz w:val="28"/>
          <w:szCs w:val="28"/>
        </w:rPr>
        <w:t>n</w:t>
      </w:r>
      <w:r w:rsidR="00B77B57">
        <w:rPr>
          <w:rFonts w:ascii="Times New Roman" w:hAnsi="Times New Roman"/>
          <w:sz w:val="28"/>
          <w:szCs w:val="28"/>
        </w:rPr>
        <w:t xml:space="preserve"> bộ hồ sơ </w:t>
      </w:r>
      <w:r>
        <w:rPr>
          <w:rFonts w:ascii="Times New Roman" w:hAnsi="Times New Roman"/>
          <w:sz w:val="28"/>
          <w:szCs w:val="28"/>
        </w:rPr>
        <w:t>dự thảo</w:t>
      </w:r>
      <w:r w:rsidRPr="008B3FAC">
        <w:rPr>
          <w:rFonts w:ascii="Times New Roman" w:hAnsi="Times New Roman"/>
          <w:sz w:val="28"/>
          <w:szCs w:val="28"/>
        </w:rPr>
        <w:t xml:space="preserve"> Nghị quyết.</w:t>
      </w:r>
    </w:p>
    <w:p w14:paraId="1660D3D5" w14:textId="77777777" w:rsidR="006312F2" w:rsidRPr="006312F2" w:rsidRDefault="006312F2" w:rsidP="006312F2">
      <w:pPr>
        <w:spacing w:before="120" w:after="120" w:line="240" w:lineRule="auto"/>
        <w:ind w:firstLine="567"/>
        <w:jc w:val="both"/>
        <w:rPr>
          <w:rFonts w:ascii="Times New Roman" w:hAnsi="Times New Roman"/>
          <w:b/>
          <w:sz w:val="28"/>
          <w:szCs w:val="28"/>
          <w:lang w:val="en-GB"/>
        </w:rPr>
      </w:pPr>
      <w:r w:rsidRPr="006312F2">
        <w:rPr>
          <w:rFonts w:ascii="Times New Roman" w:hAnsi="Times New Roman"/>
          <w:b/>
          <w:sz w:val="28"/>
          <w:szCs w:val="28"/>
        </w:rPr>
        <w:t xml:space="preserve">2. </w:t>
      </w:r>
      <w:r w:rsidRPr="006312F2">
        <w:rPr>
          <w:rFonts w:ascii="Times New Roman" w:hAnsi="Times New Roman"/>
          <w:b/>
          <w:sz w:val="28"/>
          <w:szCs w:val="28"/>
          <w:lang w:val="en-GB"/>
        </w:rPr>
        <w:t xml:space="preserve">Về tổ chức lấy ý kiến đối với dự thảo Nghị quyết </w:t>
      </w:r>
    </w:p>
    <w:p w14:paraId="1BAB4F60" w14:textId="67FEB07D" w:rsidR="006312F2" w:rsidRPr="006312F2" w:rsidRDefault="008B3FAC" w:rsidP="006312F2">
      <w:pPr>
        <w:spacing w:before="120" w:after="120" w:line="240" w:lineRule="auto"/>
        <w:ind w:firstLine="567"/>
        <w:jc w:val="both"/>
        <w:rPr>
          <w:rFonts w:ascii="Times New Roman" w:hAnsi="Times New Roman"/>
          <w:sz w:val="28"/>
          <w:szCs w:val="28"/>
        </w:rPr>
      </w:pPr>
      <w:r>
        <w:rPr>
          <w:rFonts w:ascii="Times New Roman" w:hAnsi="Times New Roman"/>
          <w:sz w:val="28"/>
          <w:szCs w:val="28"/>
          <w:lang w:val="en-GB"/>
        </w:rPr>
        <w:t>-</w:t>
      </w:r>
      <w:r w:rsidR="00B77B57">
        <w:rPr>
          <w:rFonts w:ascii="Times New Roman" w:hAnsi="Times New Roman"/>
          <w:sz w:val="28"/>
          <w:szCs w:val="28"/>
          <w:lang w:val="en-GB"/>
        </w:rPr>
        <w:t xml:space="preserve"> </w:t>
      </w:r>
      <w:r w:rsidR="006312F2" w:rsidRPr="006312F2">
        <w:rPr>
          <w:rFonts w:ascii="Times New Roman" w:hAnsi="Times New Roman"/>
          <w:sz w:val="28"/>
          <w:szCs w:val="28"/>
          <w:lang w:val="en-GB"/>
        </w:rPr>
        <w:t xml:space="preserve">Ngày   tháng   năm 2026, Sở </w:t>
      </w:r>
      <w:r w:rsidR="001119BA">
        <w:rPr>
          <w:rFonts w:ascii="Times New Roman" w:hAnsi="Times New Roman"/>
          <w:sz w:val="28"/>
          <w:szCs w:val="28"/>
          <w:lang w:val="en-GB"/>
        </w:rPr>
        <w:t>KH&amp;CN</w:t>
      </w:r>
      <w:r w:rsidR="006312F2" w:rsidRPr="006312F2">
        <w:rPr>
          <w:rFonts w:ascii="Times New Roman" w:hAnsi="Times New Roman"/>
          <w:sz w:val="28"/>
          <w:szCs w:val="28"/>
          <w:lang w:val="en-GB"/>
        </w:rPr>
        <w:t xml:space="preserve"> đã có Công văn số …/SKHCN-SHTT&amp;ĐMST gửi 218 sở, ban, ngành, </w:t>
      </w:r>
      <w:r w:rsidR="001119BA">
        <w:rPr>
          <w:rFonts w:ascii="Times New Roman" w:hAnsi="Times New Roman"/>
          <w:sz w:val="28"/>
          <w:szCs w:val="28"/>
          <w:lang w:val="en-GB"/>
        </w:rPr>
        <w:t>UBND</w:t>
      </w:r>
      <w:r w:rsidR="006312F2" w:rsidRPr="006312F2">
        <w:rPr>
          <w:rFonts w:ascii="Times New Roman" w:hAnsi="Times New Roman"/>
          <w:sz w:val="28"/>
          <w:szCs w:val="28"/>
          <w:lang w:val="en-GB"/>
        </w:rPr>
        <w:t xml:space="preserve"> các phường, xã, đặc khu, các đơn vị, doanh nghiệp trực thuộc Thành phố lấy ý kiến góp ý đối với hồ sơ dự thảo Nghị quyết định</w:t>
      </w:r>
      <w:r w:rsidR="00B77B57">
        <w:rPr>
          <w:rFonts w:ascii="Times New Roman" w:hAnsi="Times New Roman"/>
          <w:sz w:val="28"/>
          <w:szCs w:val="28"/>
          <w:lang w:val="en-GB"/>
        </w:rPr>
        <w:t xml:space="preserve">, </w:t>
      </w:r>
      <w:r w:rsidR="006312F2" w:rsidRPr="006312F2">
        <w:rPr>
          <w:rFonts w:ascii="Times New Roman" w:hAnsi="Times New Roman"/>
          <w:sz w:val="28"/>
          <w:szCs w:val="28"/>
        </w:rPr>
        <w:t>gồm:</w:t>
      </w:r>
    </w:p>
    <w:p w14:paraId="1610C3CF" w14:textId="0E40FD55" w:rsidR="006312F2" w:rsidRPr="006312F2" w:rsidRDefault="008B3FAC" w:rsidP="006312F2">
      <w:pPr>
        <w:spacing w:before="120" w:after="120" w:line="240" w:lineRule="auto"/>
        <w:ind w:firstLine="567"/>
        <w:jc w:val="both"/>
        <w:rPr>
          <w:rFonts w:ascii="Times New Roman" w:hAnsi="Times New Roman"/>
          <w:sz w:val="28"/>
          <w:szCs w:val="28"/>
        </w:rPr>
      </w:pPr>
      <w:r>
        <w:rPr>
          <w:rFonts w:ascii="Times New Roman" w:hAnsi="Times New Roman"/>
          <w:sz w:val="28"/>
          <w:szCs w:val="28"/>
        </w:rPr>
        <w:t>+</w:t>
      </w:r>
      <w:r w:rsidR="006312F2" w:rsidRPr="006312F2">
        <w:rPr>
          <w:rFonts w:ascii="Times New Roman" w:hAnsi="Times New Roman"/>
          <w:sz w:val="28"/>
          <w:szCs w:val="28"/>
        </w:rPr>
        <w:t xml:space="preserve"> Tờ trình </w:t>
      </w:r>
      <w:r w:rsidR="001119BA">
        <w:rPr>
          <w:rFonts w:ascii="Times New Roman" w:hAnsi="Times New Roman"/>
          <w:sz w:val="28"/>
          <w:szCs w:val="28"/>
        </w:rPr>
        <w:t>UBND</w:t>
      </w:r>
      <w:r w:rsidR="006312F2" w:rsidRPr="006312F2">
        <w:rPr>
          <w:rFonts w:ascii="Times New Roman" w:hAnsi="Times New Roman"/>
          <w:sz w:val="28"/>
          <w:szCs w:val="28"/>
        </w:rPr>
        <w:t xml:space="preserve"> Thành phố; </w:t>
      </w:r>
    </w:p>
    <w:p w14:paraId="1C349CF1" w14:textId="3FC5A574" w:rsidR="006312F2" w:rsidRPr="006312F2" w:rsidRDefault="008B3FAC" w:rsidP="006312F2">
      <w:pPr>
        <w:spacing w:before="120" w:after="120" w:line="240" w:lineRule="auto"/>
        <w:ind w:firstLine="567"/>
        <w:jc w:val="both"/>
        <w:rPr>
          <w:rFonts w:ascii="Times New Roman" w:hAnsi="Times New Roman"/>
          <w:sz w:val="28"/>
          <w:szCs w:val="28"/>
        </w:rPr>
      </w:pPr>
      <w:r>
        <w:rPr>
          <w:rFonts w:ascii="Times New Roman" w:hAnsi="Times New Roman"/>
          <w:sz w:val="28"/>
          <w:szCs w:val="28"/>
        </w:rPr>
        <w:t>+</w:t>
      </w:r>
      <w:r w:rsidR="006312F2" w:rsidRPr="006312F2">
        <w:rPr>
          <w:rFonts w:ascii="Times New Roman" w:hAnsi="Times New Roman"/>
          <w:sz w:val="28"/>
          <w:szCs w:val="28"/>
        </w:rPr>
        <w:t xml:space="preserve"> </w:t>
      </w:r>
      <w:r w:rsidR="001119BA">
        <w:rPr>
          <w:rFonts w:ascii="Times New Roman" w:hAnsi="Times New Roman"/>
          <w:sz w:val="28"/>
          <w:szCs w:val="28"/>
        </w:rPr>
        <w:t>Dự thảo</w:t>
      </w:r>
      <w:r w:rsidR="006312F2" w:rsidRPr="006312F2">
        <w:rPr>
          <w:rFonts w:ascii="Times New Roman" w:hAnsi="Times New Roman"/>
          <w:sz w:val="28"/>
          <w:szCs w:val="28"/>
        </w:rPr>
        <w:t xml:space="preserve"> Nghị quyết;</w:t>
      </w:r>
    </w:p>
    <w:p w14:paraId="29757AA1" w14:textId="4D6D5586" w:rsidR="006312F2" w:rsidRPr="006312F2" w:rsidRDefault="008B3FAC" w:rsidP="006312F2">
      <w:pPr>
        <w:spacing w:before="120" w:after="120" w:line="240" w:lineRule="auto"/>
        <w:ind w:firstLine="567"/>
        <w:jc w:val="both"/>
        <w:rPr>
          <w:rFonts w:ascii="Times New Roman" w:hAnsi="Times New Roman"/>
          <w:sz w:val="28"/>
          <w:szCs w:val="28"/>
        </w:rPr>
      </w:pPr>
      <w:r>
        <w:rPr>
          <w:rFonts w:ascii="Times New Roman" w:hAnsi="Times New Roman"/>
          <w:sz w:val="28"/>
          <w:szCs w:val="28"/>
        </w:rPr>
        <w:t>+</w:t>
      </w:r>
      <w:r w:rsidR="006312F2" w:rsidRPr="006312F2">
        <w:rPr>
          <w:rFonts w:ascii="Times New Roman" w:hAnsi="Times New Roman"/>
          <w:sz w:val="28"/>
          <w:szCs w:val="28"/>
        </w:rPr>
        <w:t xml:space="preserve"> Nghị quyết;</w:t>
      </w:r>
    </w:p>
    <w:p w14:paraId="1AEE4B5B" w14:textId="46041E80" w:rsidR="006312F2" w:rsidRPr="006312F2" w:rsidRDefault="008B3FAC" w:rsidP="006312F2">
      <w:pPr>
        <w:spacing w:before="120" w:after="120" w:line="240" w:lineRule="auto"/>
        <w:ind w:firstLine="567"/>
        <w:jc w:val="both"/>
        <w:rPr>
          <w:rFonts w:ascii="Times New Roman" w:hAnsi="Times New Roman"/>
          <w:sz w:val="28"/>
          <w:szCs w:val="28"/>
        </w:rPr>
      </w:pPr>
      <w:r>
        <w:rPr>
          <w:rFonts w:ascii="Times New Roman" w:hAnsi="Times New Roman"/>
          <w:sz w:val="28"/>
          <w:szCs w:val="28"/>
        </w:rPr>
        <w:t>+</w:t>
      </w:r>
      <w:r w:rsidR="006312F2" w:rsidRPr="006312F2">
        <w:rPr>
          <w:rFonts w:ascii="Times New Roman" w:hAnsi="Times New Roman"/>
          <w:sz w:val="28"/>
          <w:szCs w:val="28"/>
        </w:rPr>
        <w:t xml:space="preserve"> Bảng thuyết minh nội dung dự thảo Nghị quyết; </w:t>
      </w:r>
    </w:p>
    <w:p w14:paraId="42CDA5DE" w14:textId="19B92F06" w:rsidR="006312F2" w:rsidRPr="006312F2" w:rsidRDefault="008B3FAC" w:rsidP="006312F2">
      <w:pPr>
        <w:spacing w:before="120" w:after="120" w:line="240" w:lineRule="auto"/>
        <w:ind w:firstLine="567"/>
        <w:jc w:val="both"/>
        <w:rPr>
          <w:rFonts w:ascii="Times New Roman" w:hAnsi="Times New Roman"/>
          <w:sz w:val="28"/>
          <w:szCs w:val="28"/>
        </w:rPr>
      </w:pPr>
      <w:r>
        <w:rPr>
          <w:rFonts w:ascii="Times New Roman" w:hAnsi="Times New Roman"/>
          <w:sz w:val="28"/>
          <w:szCs w:val="28"/>
        </w:rPr>
        <w:t>+</w:t>
      </w:r>
      <w:r w:rsidR="006312F2" w:rsidRPr="006312F2">
        <w:rPr>
          <w:rFonts w:ascii="Times New Roman" w:hAnsi="Times New Roman"/>
          <w:sz w:val="28"/>
          <w:szCs w:val="28"/>
        </w:rPr>
        <w:t xml:space="preserve"> Dự thảo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quyết (</w:t>
      </w:r>
      <w:r w:rsidR="006312F2" w:rsidRPr="006312F2">
        <w:rPr>
          <w:rFonts w:ascii="Times New Roman" w:hAnsi="Times New Roman"/>
          <w:i/>
          <w:iCs/>
          <w:sz w:val="28"/>
          <w:szCs w:val="28"/>
        </w:rPr>
        <w:t>kèm theo Biểu mẫu đánh giá tác động thủ tục hành chính, Biểu mẫu tính chi phí tuân thủ thủ tục hành chính).</w:t>
      </w:r>
    </w:p>
    <w:p w14:paraId="66611E3F" w14:textId="402B35A3" w:rsidR="006312F2" w:rsidRDefault="006312F2" w:rsidP="006312F2">
      <w:pPr>
        <w:spacing w:before="120" w:after="120" w:line="240" w:lineRule="auto"/>
        <w:ind w:firstLine="567"/>
        <w:jc w:val="both"/>
        <w:rPr>
          <w:rFonts w:ascii="Times New Roman" w:hAnsi="Times New Roman"/>
          <w:sz w:val="28"/>
          <w:szCs w:val="28"/>
        </w:rPr>
      </w:pPr>
      <w:r w:rsidRPr="006312F2">
        <w:rPr>
          <w:rFonts w:ascii="Times New Roman" w:hAnsi="Times New Roman"/>
          <w:sz w:val="28"/>
          <w:szCs w:val="28"/>
        </w:rPr>
        <w:t xml:space="preserve">Sở </w:t>
      </w:r>
      <w:r w:rsidR="001119BA">
        <w:rPr>
          <w:rFonts w:ascii="Times New Roman" w:hAnsi="Times New Roman"/>
          <w:sz w:val="28"/>
          <w:szCs w:val="28"/>
        </w:rPr>
        <w:t>KH&amp;CN</w:t>
      </w:r>
      <w:r w:rsidRPr="006312F2">
        <w:rPr>
          <w:rFonts w:ascii="Times New Roman" w:hAnsi="Times New Roman"/>
          <w:sz w:val="28"/>
          <w:szCs w:val="28"/>
        </w:rPr>
        <w:t xml:space="preserve"> đã nhận được góp ý của …/218 cơ quan, đơn vị, trong đó có … cơ quan, đơn vị thống nhất với dự thảo và … cơ quan, đơn vị có ý kiến góp ý chi tiết cho dự thảo </w:t>
      </w:r>
      <w:r w:rsidR="00B77B57">
        <w:rPr>
          <w:rFonts w:ascii="Times New Roman" w:hAnsi="Times New Roman"/>
          <w:sz w:val="28"/>
          <w:szCs w:val="28"/>
        </w:rPr>
        <w:t>Nghị quyết</w:t>
      </w:r>
      <w:r w:rsidRPr="006312F2">
        <w:rPr>
          <w:rFonts w:ascii="Times New Roman" w:hAnsi="Times New Roman"/>
          <w:sz w:val="28"/>
          <w:szCs w:val="28"/>
        </w:rPr>
        <w:t xml:space="preserve">. Sở KH&amp;CN đã lập bảng thuyết minh, tiếp thu và giải trình ý kiến </w:t>
      </w:r>
      <w:r w:rsidRPr="006312F2">
        <w:rPr>
          <w:rFonts w:ascii="Times New Roman" w:hAnsi="Times New Roman"/>
          <w:i/>
          <w:sz w:val="28"/>
          <w:szCs w:val="28"/>
        </w:rPr>
        <w:t>(đính kèm Bảng tiếp thu, giải trình ý kiến của các sở, ban, ngành đối với hồ sơ dự thảo Nghị quyết).</w:t>
      </w:r>
      <w:r w:rsidRPr="006312F2">
        <w:rPr>
          <w:rFonts w:ascii="Times New Roman" w:hAnsi="Times New Roman"/>
          <w:sz w:val="28"/>
          <w:szCs w:val="28"/>
        </w:rPr>
        <w:t xml:space="preserve"> </w:t>
      </w:r>
    </w:p>
    <w:p w14:paraId="6D93F820" w14:textId="4C5AA6EB" w:rsidR="00B77B57" w:rsidRDefault="008B3FAC" w:rsidP="00B77B57">
      <w:pPr>
        <w:spacing w:before="120" w:after="120" w:line="240" w:lineRule="auto"/>
        <w:ind w:firstLine="567"/>
        <w:jc w:val="both"/>
        <w:rPr>
          <w:rFonts w:ascii="Times New Roman" w:hAnsi="Times New Roman"/>
          <w:sz w:val="28"/>
          <w:szCs w:val="28"/>
          <w:lang w:val="en-GB"/>
        </w:rPr>
      </w:pPr>
      <w:r>
        <w:rPr>
          <w:rFonts w:ascii="Times New Roman" w:hAnsi="Times New Roman"/>
          <w:sz w:val="28"/>
          <w:szCs w:val="28"/>
        </w:rPr>
        <w:t xml:space="preserve">- </w:t>
      </w:r>
      <w:r w:rsidR="00B77B57">
        <w:rPr>
          <w:rFonts w:ascii="Times New Roman" w:hAnsi="Times New Roman"/>
          <w:sz w:val="28"/>
          <w:szCs w:val="28"/>
        </w:rPr>
        <w:t xml:space="preserve">Hồ sơ </w:t>
      </w:r>
      <w:r w:rsidR="00B77B57">
        <w:rPr>
          <w:rFonts w:ascii="Times New Roman" w:hAnsi="Times New Roman"/>
          <w:sz w:val="28"/>
          <w:szCs w:val="28"/>
          <w:lang w:val="en-GB"/>
        </w:rPr>
        <w:t xml:space="preserve">dự thảo Nghị quyết cũng đã được đăng tải trên cổng thông tin điện tử của Thành phố (link đăng tải:……) và được Đảng </w:t>
      </w:r>
      <w:r w:rsidR="001119BA">
        <w:rPr>
          <w:rFonts w:ascii="Times New Roman" w:hAnsi="Times New Roman"/>
          <w:sz w:val="28"/>
          <w:szCs w:val="28"/>
          <w:lang w:val="en-GB"/>
        </w:rPr>
        <w:t>ủy</w:t>
      </w:r>
      <w:r w:rsidR="00B77B57">
        <w:rPr>
          <w:rFonts w:ascii="Times New Roman" w:hAnsi="Times New Roman"/>
          <w:sz w:val="28"/>
          <w:szCs w:val="28"/>
          <w:lang w:val="en-GB"/>
        </w:rPr>
        <w:t xml:space="preserve"> </w:t>
      </w:r>
      <w:r w:rsidR="00B77B57">
        <w:rPr>
          <w:rFonts w:ascii="Times New Roman" w:hAnsi="Times New Roman"/>
          <w:sz w:val="28"/>
          <w:szCs w:val="28"/>
        </w:rPr>
        <w:t xml:space="preserve">Sở </w:t>
      </w:r>
      <w:r w:rsidR="001119BA">
        <w:rPr>
          <w:rFonts w:ascii="Times New Roman" w:hAnsi="Times New Roman"/>
          <w:sz w:val="28"/>
          <w:szCs w:val="28"/>
        </w:rPr>
        <w:t>KH&amp;CN</w:t>
      </w:r>
      <w:r w:rsidR="00B77B57">
        <w:rPr>
          <w:rFonts w:ascii="Times New Roman" w:hAnsi="Times New Roman"/>
          <w:sz w:val="28"/>
          <w:szCs w:val="28"/>
        </w:rPr>
        <w:t xml:space="preserve"> chấp thuận (</w:t>
      </w:r>
      <w:r w:rsidRPr="006312F2">
        <w:rPr>
          <w:rFonts w:ascii="Times New Roman" w:hAnsi="Times New Roman"/>
          <w:sz w:val="28"/>
          <w:szCs w:val="28"/>
          <w:lang w:val="en-GB"/>
        </w:rPr>
        <w:t>Công văn số …/SKHCN-SHTT&amp;ĐMST</w:t>
      </w:r>
      <w:r w:rsidR="00B77B57">
        <w:rPr>
          <w:rFonts w:ascii="Times New Roman" w:hAnsi="Times New Roman"/>
          <w:sz w:val="28"/>
          <w:szCs w:val="28"/>
          <w:lang w:val="en-GB"/>
        </w:rPr>
        <w:t xml:space="preserve"> ngày ….)</w:t>
      </w:r>
    </w:p>
    <w:p w14:paraId="3BEB7B7B" w14:textId="505776BD" w:rsidR="006312F2" w:rsidRPr="006312F2" w:rsidRDefault="008B3FAC" w:rsidP="006312F2">
      <w:pPr>
        <w:spacing w:before="120" w:after="120" w:line="240" w:lineRule="auto"/>
        <w:ind w:firstLine="567"/>
        <w:jc w:val="both"/>
        <w:rPr>
          <w:rFonts w:ascii="Times New Roman" w:hAnsi="Times New Roman"/>
          <w:b/>
          <w:sz w:val="28"/>
          <w:szCs w:val="28"/>
          <w:lang w:val="en-GB"/>
        </w:rPr>
      </w:pPr>
      <w:r>
        <w:rPr>
          <w:rFonts w:ascii="Times New Roman" w:hAnsi="Times New Roman"/>
          <w:sz w:val="28"/>
          <w:szCs w:val="28"/>
          <w:lang w:val="en-GB"/>
        </w:rPr>
        <w:t xml:space="preserve"> </w:t>
      </w:r>
      <w:r w:rsidR="006312F2" w:rsidRPr="006312F2">
        <w:rPr>
          <w:rFonts w:ascii="Times New Roman" w:hAnsi="Times New Roman"/>
          <w:b/>
          <w:bCs/>
          <w:sz w:val="28"/>
          <w:szCs w:val="28"/>
          <w:lang w:val="en-GB"/>
        </w:rPr>
        <w:t xml:space="preserve">3. Về tổ chức thẩm định </w:t>
      </w:r>
      <w:r w:rsidR="006312F2" w:rsidRPr="006312F2">
        <w:rPr>
          <w:rFonts w:ascii="Times New Roman" w:hAnsi="Times New Roman"/>
          <w:b/>
          <w:sz w:val="28"/>
          <w:szCs w:val="28"/>
          <w:lang w:val="en-GB"/>
        </w:rPr>
        <w:t>với dự thảo Quyết định</w:t>
      </w:r>
    </w:p>
    <w:p w14:paraId="08F7472A" w14:textId="2E28BB56" w:rsidR="00886F68" w:rsidRDefault="006312F2" w:rsidP="00B77B57">
      <w:pPr>
        <w:spacing w:before="120" w:after="120" w:line="240" w:lineRule="auto"/>
        <w:ind w:firstLine="567"/>
        <w:jc w:val="both"/>
        <w:rPr>
          <w:rFonts w:ascii="Times New Roman" w:hAnsi="Times New Roman"/>
          <w:bCs/>
          <w:sz w:val="28"/>
          <w:szCs w:val="28"/>
          <w:lang w:val="en-GB"/>
        </w:rPr>
      </w:pPr>
      <w:r w:rsidRPr="006312F2">
        <w:rPr>
          <w:rFonts w:ascii="Times New Roman" w:hAnsi="Times New Roman"/>
          <w:bCs/>
          <w:sz w:val="28"/>
          <w:szCs w:val="28"/>
          <w:lang w:val="en-GB"/>
        </w:rPr>
        <w:t xml:space="preserve">Trên cơ sở tiếp thu ý kiến của các sở, ban, ngành, </w:t>
      </w:r>
      <w:r w:rsidR="001119BA">
        <w:rPr>
          <w:rFonts w:ascii="Times New Roman" w:hAnsi="Times New Roman"/>
          <w:sz w:val="28"/>
          <w:szCs w:val="28"/>
          <w:lang w:val="en-GB"/>
        </w:rPr>
        <w:t>UBND</w:t>
      </w:r>
      <w:r w:rsidRPr="006312F2">
        <w:rPr>
          <w:rFonts w:ascii="Times New Roman" w:hAnsi="Times New Roman"/>
          <w:sz w:val="28"/>
          <w:szCs w:val="28"/>
          <w:lang w:val="en-GB"/>
        </w:rPr>
        <w:t xml:space="preserve"> các phường, xã, đặc khu, các đơn vị, doanh nghiệp trực thuộc Thành phố, </w:t>
      </w:r>
      <w:r w:rsidR="00B77B57" w:rsidRPr="006312F2">
        <w:rPr>
          <w:rFonts w:ascii="Times New Roman" w:hAnsi="Times New Roman"/>
          <w:sz w:val="28"/>
          <w:szCs w:val="28"/>
        </w:rPr>
        <w:t>Sở KH&amp;CN</w:t>
      </w:r>
      <w:r w:rsidR="00B77B57">
        <w:rPr>
          <w:rFonts w:ascii="Times New Roman" w:hAnsi="Times New Roman"/>
          <w:sz w:val="28"/>
          <w:szCs w:val="28"/>
        </w:rPr>
        <w:t xml:space="preserve"> đã gửi hồ sơ </w:t>
      </w:r>
      <w:r w:rsidR="00B77B57" w:rsidRPr="006312F2">
        <w:rPr>
          <w:rFonts w:ascii="Times New Roman" w:hAnsi="Times New Roman"/>
          <w:bCs/>
          <w:sz w:val="28"/>
          <w:szCs w:val="28"/>
          <w:lang w:val="en-GB"/>
        </w:rPr>
        <w:t>đến Sở Tư pháp để lấy ý kiến thẩm định hồ sơ dự thảo Nghị quyết theo quy định</w:t>
      </w:r>
      <w:r w:rsidR="00B77B57">
        <w:rPr>
          <w:rFonts w:ascii="Times New Roman" w:hAnsi="Times New Roman"/>
          <w:bCs/>
          <w:sz w:val="28"/>
          <w:szCs w:val="28"/>
          <w:lang w:val="en-GB"/>
        </w:rPr>
        <w:t xml:space="preserve"> (Công văn số </w:t>
      </w:r>
      <w:r w:rsidRPr="006312F2">
        <w:rPr>
          <w:rFonts w:ascii="Times New Roman" w:hAnsi="Times New Roman"/>
          <w:bCs/>
          <w:sz w:val="28"/>
          <w:szCs w:val="28"/>
          <w:lang w:val="en-GB"/>
        </w:rPr>
        <w:t>…</w:t>
      </w:r>
      <w:r w:rsidRPr="006312F2">
        <w:rPr>
          <w:rFonts w:ascii="Times New Roman" w:hAnsi="Times New Roman"/>
          <w:sz w:val="28"/>
          <w:szCs w:val="28"/>
          <w:lang w:val="en-GB"/>
        </w:rPr>
        <w:t>/SKHCN-SHTT&amp;ĐMST</w:t>
      </w:r>
      <w:r w:rsidRPr="006312F2">
        <w:rPr>
          <w:rFonts w:ascii="Times New Roman" w:hAnsi="Times New Roman"/>
          <w:bCs/>
          <w:sz w:val="28"/>
          <w:szCs w:val="28"/>
          <w:lang w:val="en-GB"/>
        </w:rPr>
        <w:t xml:space="preserve"> </w:t>
      </w:r>
      <w:r w:rsidR="00B77B57">
        <w:rPr>
          <w:rFonts w:ascii="Times New Roman" w:hAnsi="Times New Roman"/>
          <w:bCs/>
          <w:sz w:val="28"/>
          <w:szCs w:val="28"/>
          <w:lang w:val="en-GB"/>
        </w:rPr>
        <w:t>n</w:t>
      </w:r>
      <w:r w:rsidRPr="006312F2">
        <w:rPr>
          <w:rFonts w:ascii="Times New Roman" w:hAnsi="Times New Roman"/>
          <w:bCs/>
          <w:sz w:val="28"/>
          <w:szCs w:val="28"/>
          <w:lang w:val="en-GB"/>
        </w:rPr>
        <w:t>gày  tháng  năm 2026</w:t>
      </w:r>
      <w:r w:rsidR="00B77B57">
        <w:rPr>
          <w:rFonts w:ascii="Times New Roman" w:hAnsi="Times New Roman"/>
          <w:bCs/>
          <w:sz w:val="28"/>
          <w:szCs w:val="28"/>
          <w:lang w:val="en-GB"/>
        </w:rPr>
        <w:t xml:space="preserve">) </w:t>
      </w:r>
      <w:r w:rsidR="00886F68">
        <w:rPr>
          <w:rFonts w:ascii="Times New Roman" w:hAnsi="Times New Roman"/>
          <w:bCs/>
          <w:sz w:val="28"/>
          <w:szCs w:val="28"/>
          <w:lang w:val="en-GB"/>
        </w:rPr>
        <w:t xml:space="preserve">và lấy ý kiến của Văn phòng </w:t>
      </w:r>
      <w:r w:rsidR="00886F68" w:rsidRPr="006312F2">
        <w:rPr>
          <w:rFonts w:ascii="Times New Roman" w:hAnsi="Times New Roman"/>
          <w:sz w:val="28"/>
          <w:szCs w:val="28"/>
        </w:rPr>
        <w:t>Ủy ban nhân dân Thành phố</w:t>
      </w:r>
      <w:r w:rsidR="00886F68">
        <w:rPr>
          <w:rFonts w:ascii="Times New Roman" w:hAnsi="Times New Roman"/>
          <w:sz w:val="28"/>
          <w:szCs w:val="28"/>
        </w:rPr>
        <w:t xml:space="preserve"> về hồ sơ dự thảo </w:t>
      </w:r>
      <w:r w:rsidR="00886F68" w:rsidRPr="006312F2">
        <w:rPr>
          <w:rFonts w:ascii="Times New Roman" w:hAnsi="Times New Roman"/>
          <w:sz w:val="28"/>
          <w:szCs w:val="28"/>
        </w:rPr>
        <w:t>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quyết</w:t>
      </w:r>
      <w:r w:rsidR="00886F68">
        <w:rPr>
          <w:rFonts w:ascii="Times New Roman" w:hAnsi="Times New Roman"/>
          <w:sz w:val="28"/>
          <w:szCs w:val="28"/>
        </w:rPr>
        <w:t xml:space="preserve"> (</w:t>
      </w:r>
      <w:r w:rsidR="00886F68">
        <w:rPr>
          <w:rFonts w:ascii="Times New Roman" w:hAnsi="Times New Roman"/>
          <w:bCs/>
          <w:sz w:val="28"/>
          <w:szCs w:val="28"/>
          <w:lang w:val="en-GB"/>
        </w:rPr>
        <w:t xml:space="preserve">Công văn số </w:t>
      </w:r>
      <w:r w:rsidR="00886F68" w:rsidRPr="006312F2">
        <w:rPr>
          <w:rFonts w:ascii="Times New Roman" w:hAnsi="Times New Roman"/>
          <w:bCs/>
          <w:sz w:val="28"/>
          <w:szCs w:val="28"/>
          <w:lang w:val="en-GB"/>
        </w:rPr>
        <w:t>…</w:t>
      </w:r>
      <w:r w:rsidR="00886F68" w:rsidRPr="006312F2">
        <w:rPr>
          <w:rFonts w:ascii="Times New Roman" w:hAnsi="Times New Roman"/>
          <w:sz w:val="28"/>
          <w:szCs w:val="28"/>
          <w:lang w:val="en-GB"/>
        </w:rPr>
        <w:t>/SKHCN-SHTT&amp;ĐMST</w:t>
      </w:r>
      <w:r w:rsidR="00886F68" w:rsidRPr="006312F2">
        <w:rPr>
          <w:rFonts w:ascii="Times New Roman" w:hAnsi="Times New Roman"/>
          <w:bCs/>
          <w:sz w:val="28"/>
          <w:szCs w:val="28"/>
          <w:lang w:val="en-GB"/>
        </w:rPr>
        <w:t xml:space="preserve"> </w:t>
      </w:r>
      <w:r w:rsidR="00886F68">
        <w:rPr>
          <w:rFonts w:ascii="Times New Roman" w:hAnsi="Times New Roman"/>
          <w:bCs/>
          <w:sz w:val="28"/>
          <w:szCs w:val="28"/>
          <w:lang w:val="en-GB"/>
        </w:rPr>
        <w:t>n</w:t>
      </w:r>
      <w:r w:rsidR="00886F68" w:rsidRPr="006312F2">
        <w:rPr>
          <w:rFonts w:ascii="Times New Roman" w:hAnsi="Times New Roman"/>
          <w:bCs/>
          <w:sz w:val="28"/>
          <w:szCs w:val="28"/>
          <w:lang w:val="en-GB"/>
        </w:rPr>
        <w:t>gày  tháng  năm 2026</w:t>
      </w:r>
      <w:r w:rsidR="00886F68">
        <w:rPr>
          <w:rFonts w:ascii="Times New Roman" w:hAnsi="Times New Roman"/>
          <w:bCs/>
          <w:sz w:val="28"/>
          <w:szCs w:val="28"/>
          <w:lang w:val="en-GB"/>
        </w:rPr>
        <w:t>)</w:t>
      </w:r>
      <w:r w:rsidR="00886F68">
        <w:rPr>
          <w:rFonts w:ascii="Times New Roman" w:hAnsi="Times New Roman"/>
          <w:sz w:val="28"/>
          <w:szCs w:val="28"/>
        </w:rPr>
        <w:t xml:space="preserve">. </w:t>
      </w:r>
    </w:p>
    <w:p w14:paraId="481D2366" w14:textId="09642E4C" w:rsidR="00886F68" w:rsidRDefault="00886F68" w:rsidP="00B77B57">
      <w:pPr>
        <w:spacing w:before="120" w:after="120" w:line="240" w:lineRule="auto"/>
        <w:ind w:firstLine="567"/>
        <w:jc w:val="both"/>
        <w:rPr>
          <w:rFonts w:ascii="Times New Roman" w:hAnsi="Times New Roman"/>
          <w:bCs/>
          <w:sz w:val="28"/>
          <w:szCs w:val="28"/>
          <w:lang w:val="en-GB"/>
        </w:rPr>
      </w:pPr>
      <w:r>
        <w:rPr>
          <w:rFonts w:ascii="Times New Roman" w:hAnsi="Times New Roman"/>
          <w:bCs/>
          <w:sz w:val="28"/>
          <w:szCs w:val="28"/>
          <w:lang w:val="en-GB"/>
        </w:rPr>
        <w:lastRenderedPageBreak/>
        <w:t xml:space="preserve">Trên cơ sở ý kiến của Sở Tư pháp và Văn phòng </w:t>
      </w:r>
      <w:r w:rsidRPr="006312F2">
        <w:rPr>
          <w:rFonts w:ascii="Times New Roman" w:hAnsi="Times New Roman"/>
          <w:sz w:val="28"/>
          <w:szCs w:val="28"/>
        </w:rPr>
        <w:t>Ủy ban nhân dân Thành phố</w:t>
      </w:r>
      <w:r>
        <w:rPr>
          <w:rFonts w:ascii="Times New Roman" w:hAnsi="Times New Roman"/>
          <w:sz w:val="28"/>
          <w:szCs w:val="28"/>
        </w:rPr>
        <w:t xml:space="preserve">, </w:t>
      </w:r>
      <w:r w:rsidRPr="006312F2">
        <w:rPr>
          <w:rFonts w:ascii="Times New Roman" w:hAnsi="Times New Roman"/>
          <w:sz w:val="28"/>
          <w:szCs w:val="28"/>
        </w:rPr>
        <w:t xml:space="preserve">Sở </w:t>
      </w:r>
      <w:r w:rsidR="001119BA">
        <w:rPr>
          <w:rFonts w:ascii="Times New Roman" w:hAnsi="Times New Roman"/>
          <w:sz w:val="28"/>
          <w:szCs w:val="28"/>
        </w:rPr>
        <w:t xml:space="preserve">KH&amp;CN </w:t>
      </w:r>
      <w:r w:rsidRPr="006312F2">
        <w:rPr>
          <w:rFonts w:ascii="Times New Roman" w:hAnsi="Times New Roman"/>
          <w:sz w:val="28"/>
          <w:szCs w:val="28"/>
        </w:rPr>
        <w:t>đã tổng hợp, tiếp thu, giải trình ý kiến thẩm định</w:t>
      </w:r>
      <w:r>
        <w:rPr>
          <w:rFonts w:ascii="Times New Roman" w:hAnsi="Times New Roman"/>
          <w:sz w:val="28"/>
          <w:szCs w:val="28"/>
        </w:rPr>
        <w:t xml:space="preserve">.  </w:t>
      </w:r>
    </w:p>
    <w:p w14:paraId="648C2BCC" w14:textId="1D29BA2A" w:rsidR="001F3B08" w:rsidRDefault="00837170" w:rsidP="001F3B08">
      <w:pPr>
        <w:widowControl w:val="0"/>
        <w:autoSpaceDE w:val="0"/>
        <w:autoSpaceDN w:val="0"/>
        <w:spacing w:before="120" w:after="120" w:line="240" w:lineRule="auto"/>
        <w:ind w:right="112" w:firstLine="567"/>
        <w:jc w:val="both"/>
        <w:rPr>
          <w:rFonts w:ascii="Times New Roman" w:eastAsia="Times New Roman" w:hAnsi="Times New Roman"/>
          <w:b/>
          <w:sz w:val="28"/>
        </w:rPr>
      </w:pPr>
      <w:r>
        <w:rPr>
          <w:rFonts w:ascii="Times New Roman" w:eastAsia="Times New Roman" w:hAnsi="Times New Roman"/>
          <w:b/>
          <w:sz w:val="28"/>
        </w:rPr>
        <w:t>I</w:t>
      </w:r>
      <w:r w:rsidR="00B2109B">
        <w:rPr>
          <w:rFonts w:ascii="Times New Roman" w:eastAsia="Times New Roman" w:hAnsi="Times New Roman"/>
          <w:b/>
          <w:sz w:val="28"/>
        </w:rPr>
        <w:t>V</w:t>
      </w:r>
      <w:r>
        <w:rPr>
          <w:rFonts w:ascii="Times New Roman" w:eastAsia="Times New Roman" w:hAnsi="Times New Roman"/>
          <w:b/>
          <w:sz w:val="28"/>
        </w:rPr>
        <w:t>. PHẠM VI ĐIỀU CHỈN</w:t>
      </w:r>
      <w:r w:rsidR="001F3B08">
        <w:rPr>
          <w:rFonts w:ascii="Times New Roman" w:eastAsia="Times New Roman" w:hAnsi="Times New Roman"/>
          <w:b/>
          <w:sz w:val="28"/>
        </w:rPr>
        <w:t xml:space="preserve">H, ĐỐI TƯỢNG ÁP DỤNG </w:t>
      </w:r>
    </w:p>
    <w:p w14:paraId="7EBEFF90" w14:textId="77777777" w:rsidR="001F3B08" w:rsidRDefault="001F3B08" w:rsidP="001F3B08">
      <w:pPr>
        <w:widowControl w:val="0"/>
        <w:autoSpaceDE w:val="0"/>
        <w:autoSpaceDN w:val="0"/>
        <w:spacing w:before="120" w:after="120" w:line="240" w:lineRule="auto"/>
        <w:ind w:right="112" w:firstLine="567"/>
        <w:jc w:val="both"/>
        <w:rPr>
          <w:rFonts w:ascii="Times New Roman" w:hAnsi="Times New Roman"/>
          <w:b/>
          <w:bCs/>
          <w:sz w:val="28"/>
          <w:szCs w:val="28"/>
        </w:rPr>
      </w:pPr>
      <w:r w:rsidRPr="001F3B08">
        <w:rPr>
          <w:rFonts w:ascii="Times New Roman" w:eastAsia="Times New Roman" w:hAnsi="Times New Roman"/>
          <w:b/>
          <w:sz w:val="28"/>
        </w:rPr>
        <w:t xml:space="preserve">1. </w:t>
      </w:r>
      <w:r w:rsidR="00AE5ABF" w:rsidRPr="001F3B08">
        <w:rPr>
          <w:rFonts w:ascii="Times New Roman" w:hAnsi="Times New Roman"/>
          <w:b/>
          <w:bCs/>
          <w:sz w:val="28"/>
          <w:szCs w:val="28"/>
        </w:rPr>
        <w:t>Phạm vi điều chỉnh</w:t>
      </w:r>
    </w:p>
    <w:p w14:paraId="66B0EE21" w14:textId="77777777" w:rsidR="001F3B08" w:rsidRDefault="00AE5ABF" w:rsidP="001F3B08">
      <w:pPr>
        <w:widowControl w:val="0"/>
        <w:autoSpaceDE w:val="0"/>
        <w:autoSpaceDN w:val="0"/>
        <w:spacing w:before="120" w:after="120" w:line="240" w:lineRule="auto"/>
        <w:ind w:right="112" w:firstLine="567"/>
        <w:jc w:val="both"/>
        <w:rPr>
          <w:rFonts w:ascii="Times New Roman" w:hAnsi="Times New Roman"/>
          <w:sz w:val="28"/>
          <w:szCs w:val="28"/>
        </w:rPr>
      </w:pPr>
      <w:r w:rsidRPr="001F3B08">
        <w:rPr>
          <w:rFonts w:ascii="Times New Roman" w:hAnsi="Times New Roman"/>
          <w:sz w:val="28"/>
          <w:szCs w:val="28"/>
        </w:rPr>
        <w:t>Nghị quyết này quy định nội dung và mức chi từ ngân sách nhà nước để thực hiện hoạt động sáng kiến trên địa bàn Thành phố Hồ Chí Minh.</w:t>
      </w:r>
    </w:p>
    <w:p w14:paraId="61A33095" w14:textId="3599624C" w:rsidR="00AE5ABF" w:rsidRPr="001F3B08" w:rsidRDefault="001F3B08" w:rsidP="001F3B08">
      <w:pPr>
        <w:widowControl w:val="0"/>
        <w:autoSpaceDE w:val="0"/>
        <w:autoSpaceDN w:val="0"/>
        <w:spacing w:before="120" w:after="120" w:line="240" w:lineRule="auto"/>
        <w:ind w:right="112" w:firstLine="567"/>
        <w:jc w:val="both"/>
        <w:rPr>
          <w:rFonts w:ascii="Times New Roman" w:hAnsi="Times New Roman"/>
          <w:b/>
          <w:bCs/>
          <w:i/>
          <w:iCs/>
          <w:sz w:val="28"/>
          <w:szCs w:val="28"/>
        </w:rPr>
      </w:pPr>
      <w:r w:rsidRPr="001F3B08">
        <w:rPr>
          <w:rFonts w:ascii="Times New Roman" w:hAnsi="Times New Roman"/>
          <w:b/>
          <w:sz w:val="28"/>
          <w:szCs w:val="28"/>
        </w:rPr>
        <w:t xml:space="preserve">2. </w:t>
      </w:r>
      <w:r w:rsidR="00AE5ABF" w:rsidRPr="001F3B08">
        <w:rPr>
          <w:rFonts w:ascii="Times New Roman" w:hAnsi="Times New Roman"/>
          <w:b/>
          <w:bCs/>
          <w:sz w:val="28"/>
          <w:szCs w:val="28"/>
        </w:rPr>
        <w:t>Đối tượng áp dụng</w:t>
      </w:r>
    </w:p>
    <w:p w14:paraId="4C8BAE87" w14:textId="7DB788D6" w:rsidR="00AE5ABF" w:rsidRPr="00AE5ABF" w:rsidRDefault="00AE5ABF" w:rsidP="00AE5ABF">
      <w:pPr>
        <w:pStyle w:val="Heading1"/>
        <w:tabs>
          <w:tab w:val="left" w:pos="993"/>
          <w:tab w:val="left" w:pos="1337"/>
        </w:tabs>
        <w:spacing w:before="120" w:after="120"/>
        <w:ind w:right="112" w:firstLine="567"/>
        <w:jc w:val="both"/>
        <w:rPr>
          <w:i w:val="0"/>
          <w:iCs w:val="0"/>
          <w:sz w:val="28"/>
          <w:szCs w:val="28"/>
        </w:rPr>
      </w:pPr>
      <w:r w:rsidRPr="00AE5ABF">
        <w:rPr>
          <w:i w:val="0"/>
          <w:iCs w:val="0"/>
          <w:sz w:val="28"/>
          <w:szCs w:val="28"/>
        </w:rPr>
        <w:t>Cơ quan quản lý nhà nước, đơn vị sự nghiệp công lập và các tổ chức, cá nhân khác có liên quan đến hoạt động s</w:t>
      </w:r>
      <w:r w:rsidR="001F3B08">
        <w:rPr>
          <w:i w:val="0"/>
          <w:iCs w:val="0"/>
          <w:sz w:val="28"/>
          <w:szCs w:val="28"/>
        </w:rPr>
        <w:t xml:space="preserve">áng kiến trên địa bàn Thành phố. </w:t>
      </w:r>
    </w:p>
    <w:p w14:paraId="25B35F31" w14:textId="77777777" w:rsidR="00AE5ABF" w:rsidRPr="00AE5ABF" w:rsidRDefault="00AE5ABF" w:rsidP="00AE5ABF">
      <w:pPr>
        <w:pStyle w:val="Heading1"/>
        <w:tabs>
          <w:tab w:val="left" w:pos="993"/>
          <w:tab w:val="left" w:pos="1337"/>
        </w:tabs>
        <w:spacing w:before="120" w:after="120"/>
        <w:ind w:right="112" w:firstLine="567"/>
        <w:jc w:val="both"/>
        <w:rPr>
          <w:b/>
          <w:bCs/>
          <w:i w:val="0"/>
          <w:iCs w:val="0"/>
          <w:sz w:val="28"/>
          <w:szCs w:val="28"/>
        </w:rPr>
      </w:pPr>
      <w:r w:rsidRPr="00AE5ABF">
        <w:rPr>
          <w:b/>
          <w:bCs/>
          <w:i w:val="0"/>
          <w:iCs w:val="0"/>
          <w:sz w:val="28"/>
          <w:szCs w:val="28"/>
        </w:rPr>
        <w:t>3. Bố cục của dự thảo Nghị quyết</w:t>
      </w:r>
    </w:p>
    <w:p w14:paraId="6D578EB9" w14:textId="77777777" w:rsidR="00AE5ABF" w:rsidRPr="00AE5ABF" w:rsidRDefault="00AE5ABF" w:rsidP="00E16AF4">
      <w:pPr>
        <w:pStyle w:val="BodyText0"/>
        <w:tabs>
          <w:tab w:val="left" w:pos="851"/>
        </w:tabs>
        <w:spacing w:before="60" w:after="0" w:line="240" w:lineRule="auto"/>
        <w:ind w:firstLine="567"/>
        <w:rPr>
          <w:rFonts w:ascii="Times New Roman" w:hAnsi="Times New Roman"/>
          <w:sz w:val="28"/>
          <w:szCs w:val="28"/>
        </w:rPr>
      </w:pPr>
      <w:r w:rsidRPr="00AE5ABF">
        <w:rPr>
          <w:rFonts w:ascii="Times New Roman" w:hAnsi="Times New Roman"/>
          <w:sz w:val="28"/>
          <w:szCs w:val="28"/>
        </w:rPr>
        <w:t>Dự thảo Nghị quyết gồm 5 Điều, cụ thể:</w:t>
      </w:r>
    </w:p>
    <w:p w14:paraId="530B4AB0" w14:textId="77777777" w:rsidR="00AE5ABF" w:rsidRPr="00AE5ABF" w:rsidRDefault="00AE5ABF" w:rsidP="00E16AF4">
      <w:pPr>
        <w:pStyle w:val="BodyText0"/>
        <w:tabs>
          <w:tab w:val="left" w:pos="851"/>
        </w:tabs>
        <w:spacing w:before="60" w:after="0" w:line="240" w:lineRule="auto"/>
        <w:ind w:firstLine="567"/>
        <w:rPr>
          <w:rFonts w:ascii="Times New Roman" w:hAnsi="Times New Roman"/>
          <w:sz w:val="28"/>
          <w:szCs w:val="28"/>
        </w:rPr>
      </w:pPr>
      <w:r w:rsidRPr="00AE5ABF">
        <w:rPr>
          <w:rFonts w:ascii="Times New Roman" w:hAnsi="Times New Roman"/>
          <w:sz w:val="28"/>
          <w:szCs w:val="28"/>
        </w:rPr>
        <w:t>- Điều 1. Phạm vi điều chỉnh và đối tượng áp dụng</w:t>
      </w:r>
    </w:p>
    <w:p w14:paraId="733D28F6" w14:textId="77777777" w:rsidR="00AE5ABF" w:rsidRPr="00AE5ABF" w:rsidRDefault="00AE5ABF" w:rsidP="00E16AF4">
      <w:pPr>
        <w:pStyle w:val="BodyText0"/>
        <w:tabs>
          <w:tab w:val="left" w:pos="851"/>
        </w:tabs>
        <w:spacing w:before="60" w:after="0" w:line="240" w:lineRule="auto"/>
        <w:ind w:firstLine="567"/>
        <w:rPr>
          <w:rFonts w:ascii="Times New Roman" w:hAnsi="Times New Roman"/>
          <w:sz w:val="28"/>
          <w:szCs w:val="28"/>
        </w:rPr>
      </w:pPr>
      <w:r w:rsidRPr="00AE5ABF">
        <w:rPr>
          <w:rFonts w:ascii="Times New Roman" w:hAnsi="Times New Roman"/>
          <w:sz w:val="28"/>
          <w:szCs w:val="28"/>
        </w:rPr>
        <w:t>- Điều 2. Nội dung và mức chi</w:t>
      </w:r>
    </w:p>
    <w:p w14:paraId="0C595C35" w14:textId="77777777" w:rsidR="00AE5ABF" w:rsidRPr="00AE5ABF" w:rsidRDefault="00AE5ABF" w:rsidP="00E16AF4">
      <w:pPr>
        <w:pStyle w:val="BodyText0"/>
        <w:tabs>
          <w:tab w:val="left" w:pos="851"/>
        </w:tabs>
        <w:spacing w:before="60" w:after="0" w:line="240" w:lineRule="auto"/>
        <w:ind w:firstLine="567"/>
        <w:rPr>
          <w:rFonts w:ascii="Times New Roman" w:hAnsi="Times New Roman"/>
          <w:sz w:val="28"/>
          <w:szCs w:val="28"/>
        </w:rPr>
      </w:pPr>
      <w:r w:rsidRPr="00AE5ABF">
        <w:rPr>
          <w:rFonts w:ascii="Times New Roman" w:hAnsi="Times New Roman"/>
          <w:sz w:val="28"/>
          <w:szCs w:val="28"/>
        </w:rPr>
        <w:t xml:space="preserve">- Điều 3. Nguồn kinh phí thực hiện </w:t>
      </w:r>
    </w:p>
    <w:p w14:paraId="5B331406" w14:textId="77777777" w:rsidR="00AE5ABF" w:rsidRPr="00AE5ABF" w:rsidRDefault="00AE5ABF" w:rsidP="00E16AF4">
      <w:pPr>
        <w:pStyle w:val="BodyText0"/>
        <w:tabs>
          <w:tab w:val="left" w:pos="851"/>
        </w:tabs>
        <w:spacing w:before="60" w:after="0" w:line="240" w:lineRule="auto"/>
        <w:ind w:firstLine="567"/>
        <w:rPr>
          <w:rFonts w:ascii="Times New Roman" w:hAnsi="Times New Roman"/>
          <w:sz w:val="28"/>
          <w:szCs w:val="28"/>
        </w:rPr>
      </w:pPr>
      <w:r w:rsidRPr="00AE5ABF">
        <w:rPr>
          <w:rFonts w:ascii="Times New Roman" w:hAnsi="Times New Roman"/>
          <w:sz w:val="28"/>
          <w:szCs w:val="28"/>
        </w:rPr>
        <w:t>- Điều 4. Hiệu lực thi hành và điều khoản chuyển tiếp</w:t>
      </w:r>
    </w:p>
    <w:p w14:paraId="578A641D" w14:textId="49FFA280" w:rsidR="003E66A0" w:rsidRPr="00AE5ABF" w:rsidRDefault="00AE5ABF" w:rsidP="00E16AF4">
      <w:pPr>
        <w:pStyle w:val="BodyText0"/>
        <w:tabs>
          <w:tab w:val="left" w:pos="851"/>
        </w:tabs>
        <w:spacing w:before="60" w:after="0" w:line="240" w:lineRule="auto"/>
        <w:ind w:firstLine="567"/>
        <w:rPr>
          <w:rFonts w:ascii="Times New Roman" w:hAnsi="Times New Roman"/>
          <w:sz w:val="28"/>
          <w:szCs w:val="28"/>
        </w:rPr>
      </w:pPr>
      <w:r w:rsidRPr="00AE5ABF">
        <w:rPr>
          <w:rFonts w:ascii="Times New Roman" w:hAnsi="Times New Roman"/>
          <w:sz w:val="28"/>
          <w:szCs w:val="28"/>
        </w:rPr>
        <w:t>- Điều 5: Tổ chức thực</w:t>
      </w:r>
      <w:r w:rsidRPr="00AE5ABF">
        <w:rPr>
          <w:rFonts w:ascii="Times New Roman" w:hAnsi="Times New Roman"/>
          <w:spacing w:val="-3"/>
          <w:sz w:val="28"/>
          <w:szCs w:val="28"/>
        </w:rPr>
        <w:t xml:space="preserve"> </w:t>
      </w:r>
      <w:r w:rsidRPr="00AE5ABF">
        <w:rPr>
          <w:rFonts w:ascii="Times New Roman" w:hAnsi="Times New Roman"/>
          <w:sz w:val="28"/>
          <w:szCs w:val="28"/>
        </w:rPr>
        <w:t>hiện</w:t>
      </w:r>
    </w:p>
    <w:p w14:paraId="3AE5F1E3" w14:textId="179784BF" w:rsidR="00AE5ABF" w:rsidRDefault="00AE5ABF" w:rsidP="00AE5ABF">
      <w:pPr>
        <w:pStyle w:val="BodyText0"/>
        <w:tabs>
          <w:tab w:val="left" w:pos="851"/>
        </w:tabs>
        <w:spacing w:before="120" w:line="240" w:lineRule="auto"/>
        <w:ind w:firstLine="567"/>
        <w:rPr>
          <w:rFonts w:ascii="Times New Roman" w:hAnsi="Times New Roman"/>
          <w:b/>
          <w:sz w:val="28"/>
          <w:szCs w:val="28"/>
        </w:rPr>
      </w:pPr>
      <w:r w:rsidRPr="00AE5ABF">
        <w:rPr>
          <w:rFonts w:ascii="Times New Roman" w:hAnsi="Times New Roman"/>
          <w:b/>
          <w:sz w:val="28"/>
          <w:szCs w:val="28"/>
        </w:rPr>
        <w:t>4. Nội dung cơ</w:t>
      </w:r>
      <w:r w:rsidRPr="00AE5ABF">
        <w:rPr>
          <w:rFonts w:ascii="Times New Roman" w:hAnsi="Times New Roman"/>
          <w:b/>
          <w:spacing w:val="-4"/>
          <w:sz w:val="28"/>
          <w:szCs w:val="28"/>
        </w:rPr>
        <w:t xml:space="preserve"> </w:t>
      </w:r>
      <w:r w:rsidRPr="00AE5ABF">
        <w:rPr>
          <w:rFonts w:ascii="Times New Roman" w:hAnsi="Times New Roman"/>
          <w:b/>
          <w:sz w:val="28"/>
          <w:szCs w:val="28"/>
        </w:rPr>
        <w:t>bản của dự thảo Nghị quyết</w:t>
      </w:r>
    </w:p>
    <w:p w14:paraId="1D688777" w14:textId="77777777" w:rsidR="00D24577" w:rsidRPr="00D24577" w:rsidRDefault="00D24577" w:rsidP="00D24577">
      <w:pPr>
        <w:pStyle w:val="BodyText0"/>
        <w:spacing w:before="120"/>
        <w:ind w:firstLine="567"/>
        <w:jc w:val="both"/>
        <w:rPr>
          <w:rFonts w:ascii="Times New Roman" w:hAnsi="Times New Roman"/>
          <w:sz w:val="28"/>
          <w:szCs w:val="28"/>
        </w:rPr>
      </w:pPr>
      <w:r w:rsidRPr="00D24577">
        <w:rPr>
          <w:rFonts w:ascii="Times New Roman" w:hAnsi="Times New Roman"/>
          <w:sz w:val="28"/>
          <w:szCs w:val="28"/>
        </w:rPr>
        <w:t>Nội dung và mức chi của dự thảo Nghị quyết được xây dựng trên cơ sở thực hiện theo Thông tư số 03/2019/TT-BTC của Bộ Tài chính và cụ thể hóa một số nội dung phù hợp với quy định của pháp luật và yêu cầu thực tiễn, gồm:</w:t>
      </w:r>
    </w:p>
    <w:p w14:paraId="4E219042" w14:textId="77777777" w:rsidR="00D24577" w:rsidRPr="00D24577" w:rsidRDefault="00D24577" w:rsidP="00D24577">
      <w:pPr>
        <w:pStyle w:val="BodyText0"/>
        <w:spacing w:before="120"/>
        <w:ind w:firstLine="567"/>
        <w:jc w:val="both"/>
        <w:rPr>
          <w:rFonts w:ascii="Times New Roman" w:hAnsi="Times New Roman"/>
          <w:sz w:val="28"/>
          <w:szCs w:val="28"/>
        </w:rPr>
      </w:pPr>
      <w:r w:rsidRPr="00D24577">
        <w:rPr>
          <w:rFonts w:ascii="Times New Roman" w:hAnsi="Times New Roman"/>
          <w:sz w:val="28"/>
          <w:szCs w:val="28"/>
        </w:rPr>
        <w:t>- Bổ sung phạm vi áp dụng đối với hoạt động đánh giá nhiệm vụ khoa học và công nghệ, nhiệm vụ đổi mới sáng tạo. Ngoài hoạt động đánh giá sáng kiến, dự thảo Nghị quyết bổ sung việc áp dụng mức chi đối với hoạt động đánh giá nhiệm vụ khoa học và công nghệ, nhiệm vụ đổi mới sáng tạo theo quy định của Luật Thi đua, khen thưởng, nhằm bảo đảm thống nhất với quy định của pháp luật hiện hành và tạo cơ sở thực hiện tại địa phương.</w:t>
      </w:r>
    </w:p>
    <w:p w14:paraId="64A22004" w14:textId="62A7500D" w:rsidR="00D24577" w:rsidRPr="00D24577" w:rsidRDefault="00D24577" w:rsidP="00D24577">
      <w:pPr>
        <w:pStyle w:val="BodyText0"/>
        <w:spacing w:before="120"/>
        <w:ind w:firstLine="567"/>
        <w:jc w:val="both"/>
        <w:rPr>
          <w:rFonts w:ascii="Times New Roman" w:hAnsi="Times New Roman"/>
          <w:sz w:val="28"/>
          <w:szCs w:val="28"/>
        </w:rPr>
      </w:pPr>
      <w:r w:rsidRPr="00D24577">
        <w:rPr>
          <w:rFonts w:ascii="Times New Roman" w:hAnsi="Times New Roman"/>
          <w:sz w:val="28"/>
          <w:szCs w:val="28"/>
        </w:rPr>
        <w:t>- Bổ sung phương thức tổ chức đánh giá bằng văn bản hoặc trên môi trường điện tử. Thông tư số 03/2019/TT-BTC quy định mức chi đối với việc tổ chức họp Hội đồng sáng kiến. Tuy nhiên, trong quá trình thực hiện, nhiều cơ quan, đơn vị trên địa bàn Thành phố đã tổ chức lấy ý kiến đánh giá bằng văn bản hoặc trên môi trường điện tử thay cho họp trực tiếp, phù hợp với yêu cầu chuyển đổi số và nâng cao hiệu quả giải quyết công việc.</w:t>
      </w:r>
      <w:r>
        <w:rPr>
          <w:rFonts w:ascii="Times New Roman" w:hAnsi="Times New Roman"/>
          <w:sz w:val="28"/>
          <w:szCs w:val="28"/>
        </w:rPr>
        <w:t xml:space="preserve"> </w:t>
      </w:r>
      <w:r w:rsidRPr="00D24577">
        <w:rPr>
          <w:rFonts w:ascii="Times New Roman" w:hAnsi="Times New Roman"/>
          <w:sz w:val="28"/>
          <w:szCs w:val="28"/>
        </w:rPr>
        <w:t xml:space="preserve">Trên cơ sở đó, dự thảo Nghị quyết quy định việc áp dụng mức chi đối với trường hợp Hội đồng sáng kiến thực hiện lấy ý kiến bằng văn bản hoặc trên môi trường điện tử theo từng đợt. Một đợt lấy ý kiến là một lần tổ chức lấy ý kiến đối với một nhóm sáng kiến, nhiệm vụ khoa học và công nghệ hoặc nhiệm vụ đổi mới sáng tạo do cơ quan có thẩm quyền đưa ra xem </w:t>
      </w:r>
      <w:r w:rsidRPr="00D24577">
        <w:rPr>
          <w:rFonts w:ascii="Times New Roman" w:hAnsi="Times New Roman"/>
          <w:sz w:val="28"/>
          <w:szCs w:val="28"/>
        </w:rPr>
        <w:lastRenderedPageBreak/>
        <w:t>xét và được tổng hợp thành một kết quả đánh giá của Hội đồng. Việc xác định số lượng hồ sơ trong từng đợt phải phù hợp với khối lượng, tính chất chuyên môn và yêu cầu bảo đảm chất lượng đánh giá. Quy định này chỉ cụ thể hóa phương thức tổ chức thực hiện, không làm phát sinh nội dung chi, không bổ sung chế độ, chính sách mới và không vượt mức chi quy định tại Thông tư số 03/2019/TT-BTC.</w:t>
      </w:r>
    </w:p>
    <w:p w14:paraId="58C61C96" w14:textId="526820F3" w:rsidR="00E16AF4" w:rsidRPr="00AE5ABF" w:rsidRDefault="00E16AF4" w:rsidP="00E16AF4">
      <w:pPr>
        <w:pStyle w:val="Heading1"/>
        <w:spacing w:before="120" w:after="120"/>
        <w:ind w:firstLine="567"/>
        <w:jc w:val="left"/>
        <w:rPr>
          <w:b/>
          <w:i w:val="0"/>
          <w:iCs w:val="0"/>
          <w:sz w:val="28"/>
          <w:szCs w:val="28"/>
        </w:rPr>
      </w:pPr>
      <w:r w:rsidRPr="00F570D8">
        <w:rPr>
          <w:i w:val="0"/>
          <w:iCs w:val="0"/>
          <w:sz w:val="28"/>
          <w:szCs w:val="28"/>
        </w:rPr>
        <w:t>- Các nội dung</w:t>
      </w:r>
      <w:r>
        <w:rPr>
          <w:sz w:val="28"/>
          <w:szCs w:val="28"/>
        </w:rPr>
        <w:t xml:space="preserve"> </w:t>
      </w:r>
      <w:r>
        <w:rPr>
          <w:i w:val="0"/>
          <w:iCs w:val="0"/>
          <w:sz w:val="28"/>
          <w:szCs w:val="28"/>
        </w:rPr>
        <w:t>dự thảo Nghị quyết t</w:t>
      </w:r>
      <w:r w:rsidRPr="00AE5ABF">
        <w:rPr>
          <w:i w:val="0"/>
          <w:iCs w:val="0"/>
          <w:sz w:val="28"/>
          <w:szCs w:val="28"/>
        </w:rPr>
        <w:t xml:space="preserve">heo Bản thuyết minh nội dung dự thảo Nghị quyết </w:t>
      </w:r>
      <w:r w:rsidRPr="00803570">
        <w:rPr>
          <w:iCs w:val="0"/>
          <w:sz w:val="28"/>
          <w:szCs w:val="28"/>
        </w:rPr>
        <w:t>(đính kèm</w:t>
      </w:r>
      <w:r w:rsidRPr="00AE5ABF">
        <w:rPr>
          <w:i w:val="0"/>
          <w:iCs w:val="0"/>
          <w:sz w:val="28"/>
          <w:szCs w:val="28"/>
        </w:rPr>
        <w:t>).</w:t>
      </w:r>
    </w:p>
    <w:p w14:paraId="3F9FBD5E" w14:textId="5EB73CB3" w:rsidR="00D22B01" w:rsidRPr="00D22B01" w:rsidRDefault="00837170" w:rsidP="00796E66">
      <w:pPr>
        <w:spacing w:before="120" w:after="120" w:line="240" w:lineRule="auto"/>
        <w:ind w:firstLine="567"/>
        <w:jc w:val="both"/>
        <w:rPr>
          <w:rFonts w:ascii="Times New Roman" w:hAnsi="Times New Roman"/>
          <w:b/>
          <w:color w:val="000000" w:themeColor="text1"/>
          <w:sz w:val="28"/>
          <w:szCs w:val="28"/>
        </w:rPr>
      </w:pPr>
      <w:r>
        <w:rPr>
          <w:rFonts w:ascii="Times New Roman" w:hAnsi="Times New Roman"/>
          <w:b/>
          <w:color w:val="000000" w:themeColor="text1"/>
          <w:sz w:val="28"/>
          <w:szCs w:val="28"/>
        </w:rPr>
        <w:t>IV</w:t>
      </w:r>
      <w:r w:rsidR="00D22B01" w:rsidRPr="00D22B01">
        <w:rPr>
          <w:rFonts w:ascii="Times New Roman" w:hAnsi="Times New Roman"/>
          <w:b/>
          <w:color w:val="000000" w:themeColor="text1"/>
          <w:sz w:val="28"/>
          <w:szCs w:val="28"/>
        </w:rPr>
        <w:t>. DỰ KIẾN NGUỒN LỰC, ĐIỀU KIỆN BẢO ĐẢM CHO VIỆC THỰC HIỆN VĂN BẢN</w:t>
      </w:r>
    </w:p>
    <w:p w14:paraId="6E308F52" w14:textId="031E6C3B" w:rsidR="00D22B01" w:rsidRPr="00D22B01" w:rsidRDefault="00D22B01" w:rsidP="00796E66">
      <w:pPr>
        <w:spacing w:before="120"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D22B01">
        <w:rPr>
          <w:rFonts w:ascii="Times New Roman" w:hAnsi="Times New Roman"/>
          <w:color w:val="000000" w:themeColor="text1"/>
          <w:sz w:val="28"/>
          <w:szCs w:val="28"/>
        </w:rPr>
        <w:t>Cơ qua</w:t>
      </w:r>
      <w:r>
        <w:rPr>
          <w:rFonts w:ascii="Times New Roman" w:hAnsi="Times New Roman"/>
          <w:color w:val="000000" w:themeColor="text1"/>
          <w:sz w:val="28"/>
          <w:szCs w:val="28"/>
        </w:rPr>
        <w:t>n chủ trì soạn thảo: Sở Khoa học và Công nghệ</w:t>
      </w:r>
      <w:r w:rsidR="00837170">
        <w:rPr>
          <w:rFonts w:ascii="Times New Roman" w:hAnsi="Times New Roman"/>
          <w:color w:val="000000" w:themeColor="text1"/>
          <w:sz w:val="28"/>
          <w:szCs w:val="28"/>
        </w:rPr>
        <w:t>.</w:t>
      </w:r>
    </w:p>
    <w:p w14:paraId="57F72444" w14:textId="62598855" w:rsidR="00D22B01" w:rsidRPr="00B54990" w:rsidRDefault="00D22B01" w:rsidP="00796E66">
      <w:pPr>
        <w:spacing w:before="120" w:after="120" w:line="240" w:lineRule="auto"/>
        <w:ind w:firstLine="567"/>
        <w:jc w:val="both"/>
        <w:rPr>
          <w:rFonts w:ascii="Times New Roman" w:hAnsi="Times New Roman"/>
          <w:sz w:val="28"/>
          <w:szCs w:val="28"/>
        </w:rPr>
      </w:pPr>
      <w:r w:rsidRPr="00B54990">
        <w:rPr>
          <w:rFonts w:ascii="Times New Roman" w:hAnsi="Times New Roman"/>
          <w:sz w:val="28"/>
          <w:szCs w:val="28"/>
        </w:rPr>
        <w:t xml:space="preserve">- Cơ quan thực hiện: sở, ban, ngành, đơn vị sự nghiệp công lập, tổ chức </w:t>
      </w:r>
      <w:r w:rsidR="00B54990">
        <w:rPr>
          <w:rFonts w:ascii="Times New Roman" w:hAnsi="Times New Roman"/>
          <w:sz w:val="28"/>
          <w:szCs w:val="28"/>
        </w:rPr>
        <w:br/>
      </w:r>
      <w:r w:rsidRPr="00B54990">
        <w:rPr>
          <w:rFonts w:ascii="Times New Roman" w:hAnsi="Times New Roman"/>
          <w:sz w:val="28"/>
          <w:szCs w:val="28"/>
        </w:rPr>
        <w:t xml:space="preserve">kinh tế thuộc Thành phố; Ủy ban Mặt trận Tổ quốc Việt Nam và các tổ chức </w:t>
      </w:r>
      <w:r w:rsidR="00B54990">
        <w:rPr>
          <w:rFonts w:ascii="Times New Roman" w:hAnsi="Times New Roman"/>
          <w:sz w:val="28"/>
          <w:szCs w:val="28"/>
        </w:rPr>
        <w:br/>
      </w:r>
      <w:r w:rsidRPr="00B54990">
        <w:rPr>
          <w:rFonts w:ascii="Times New Roman" w:hAnsi="Times New Roman"/>
          <w:sz w:val="28"/>
          <w:szCs w:val="28"/>
        </w:rPr>
        <w:t xml:space="preserve">chính trị, tổ chức chính trị - xã hội, tổ chức chính trị - xã hội – nghề nghiệp, </w:t>
      </w:r>
      <w:r w:rsidR="00B54990">
        <w:rPr>
          <w:rFonts w:ascii="Times New Roman" w:hAnsi="Times New Roman"/>
          <w:sz w:val="28"/>
          <w:szCs w:val="28"/>
        </w:rPr>
        <w:br/>
      </w:r>
      <w:r w:rsidRPr="00B54990">
        <w:rPr>
          <w:rFonts w:ascii="Times New Roman" w:hAnsi="Times New Roman"/>
          <w:sz w:val="28"/>
          <w:szCs w:val="28"/>
        </w:rPr>
        <w:t>tổ chức xã hội, tổ chức xã hội - nghề nghiệp Thành phố; các xã, phường, đặc khu và các tổ chức, cá nhân khác có liên quan trên địa bàn Thành phố.</w:t>
      </w:r>
    </w:p>
    <w:p w14:paraId="61E6BC61" w14:textId="4B77FBCC" w:rsidR="00D17105" w:rsidRPr="00292215" w:rsidRDefault="00D22B01" w:rsidP="008A5B48">
      <w:pPr>
        <w:spacing w:before="120" w:after="120" w:line="240" w:lineRule="auto"/>
        <w:ind w:firstLine="567"/>
        <w:jc w:val="both"/>
        <w:rPr>
          <w:rFonts w:ascii="Times New Roman" w:hAnsi="Times New Roman"/>
          <w:sz w:val="28"/>
          <w:szCs w:val="28"/>
        </w:rPr>
      </w:pPr>
      <w:r w:rsidRPr="00292215">
        <w:rPr>
          <w:rFonts w:ascii="Times New Roman" w:hAnsi="Times New Roman"/>
          <w:sz w:val="28"/>
          <w:szCs w:val="28"/>
        </w:rPr>
        <w:t>- Phạm vi thực hiện: trên địa bàn Thành phố Hồ Chí Minh.</w:t>
      </w:r>
    </w:p>
    <w:p w14:paraId="5503AFB4" w14:textId="247967C9" w:rsidR="008B0FA5" w:rsidRPr="00886F68" w:rsidRDefault="008B0FA5" w:rsidP="008A5B48">
      <w:pPr>
        <w:spacing w:before="120" w:after="120" w:line="240" w:lineRule="auto"/>
        <w:ind w:firstLine="567"/>
        <w:jc w:val="both"/>
        <w:rPr>
          <w:rFonts w:ascii="Times New Roman" w:hAnsi="Times New Roman"/>
          <w:sz w:val="28"/>
          <w:szCs w:val="28"/>
        </w:rPr>
      </w:pPr>
      <w:r w:rsidRPr="00886F68">
        <w:rPr>
          <w:rFonts w:ascii="Times New Roman" w:hAnsi="Times New Roman"/>
          <w:sz w:val="28"/>
          <w:szCs w:val="28"/>
        </w:rPr>
        <w:t xml:space="preserve">- Dự kiến chi phí phát sinh khi triển khai Nghị quyết trên địa bàn Thành phố: </w:t>
      </w:r>
    </w:p>
    <w:p w14:paraId="2BE49F64" w14:textId="7BD43AA7" w:rsidR="0081196B" w:rsidRPr="00886F68" w:rsidRDefault="008B0FA5" w:rsidP="004C5F69">
      <w:pPr>
        <w:spacing w:before="60" w:after="60"/>
        <w:ind w:firstLine="567"/>
        <w:jc w:val="both"/>
        <w:rPr>
          <w:rFonts w:ascii="Times New Roman" w:hAnsi="Times New Roman"/>
          <w:sz w:val="28"/>
          <w:szCs w:val="28"/>
        </w:rPr>
      </w:pPr>
      <w:r w:rsidRPr="00886F68">
        <w:rPr>
          <w:rFonts w:ascii="Times New Roman" w:hAnsi="Times New Roman"/>
          <w:sz w:val="28"/>
          <w:szCs w:val="28"/>
        </w:rPr>
        <w:t xml:space="preserve">Kinh phí </w:t>
      </w:r>
      <w:r w:rsidR="004C5F69" w:rsidRPr="00886F68">
        <w:rPr>
          <w:rFonts w:ascii="Times New Roman" w:hAnsi="Times New Roman"/>
          <w:sz w:val="28"/>
          <w:szCs w:val="28"/>
        </w:rPr>
        <w:t xml:space="preserve">tổ chức </w:t>
      </w:r>
      <w:r w:rsidR="00886F68">
        <w:rPr>
          <w:rFonts w:ascii="Times New Roman" w:hAnsi="Times New Roman"/>
          <w:sz w:val="28"/>
          <w:szCs w:val="28"/>
        </w:rPr>
        <w:t xml:space="preserve">một buổi </w:t>
      </w:r>
      <w:r w:rsidR="004C5F69" w:rsidRPr="00886F68">
        <w:rPr>
          <w:rFonts w:ascii="Times New Roman" w:hAnsi="Times New Roman"/>
          <w:sz w:val="28"/>
          <w:szCs w:val="28"/>
        </w:rPr>
        <w:t>họp</w:t>
      </w:r>
      <w:r w:rsidR="00886F68">
        <w:rPr>
          <w:rFonts w:ascii="Times New Roman" w:hAnsi="Times New Roman"/>
          <w:sz w:val="28"/>
          <w:szCs w:val="28"/>
        </w:rPr>
        <w:t xml:space="preserve"> hoặc </w:t>
      </w:r>
      <w:r w:rsidR="004C5F69" w:rsidRPr="00886F68">
        <w:rPr>
          <w:rFonts w:ascii="Times New Roman" w:hAnsi="Times New Roman"/>
          <w:sz w:val="28"/>
          <w:szCs w:val="28"/>
        </w:rPr>
        <w:t xml:space="preserve">tổ chức lấy ý kiến đánh giá </w:t>
      </w:r>
      <w:r w:rsidR="00015C08">
        <w:rPr>
          <w:rFonts w:ascii="Times New Roman" w:hAnsi="Times New Roman"/>
          <w:sz w:val="28"/>
          <w:szCs w:val="28"/>
        </w:rPr>
        <w:t xml:space="preserve">bằng văn bản theo từng đợt </w:t>
      </w:r>
      <w:r w:rsidR="004C5F69" w:rsidRPr="00886F68">
        <w:rPr>
          <w:rFonts w:ascii="Times New Roman" w:hAnsi="Times New Roman"/>
          <w:sz w:val="28"/>
          <w:szCs w:val="28"/>
        </w:rPr>
        <w:t>của Hội đồng sáng kiến các cấp</w:t>
      </w:r>
      <w:r w:rsidR="00886F68">
        <w:rPr>
          <w:rFonts w:ascii="Times New Roman" w:hAnsi="Times New Roman"/>
          <w:sz w:val="28"/>
          <w:szCs w:val="28"/>
        </w:rPr>
        <w:t xml:space="preserve"> </w:t>
      </w:r>
      <w:r w:rsidR="0081196B" w:rsidRPr="00886F68">
        <w:rPr>
          <w:rFonts w:ascii="Times New Roman" w:hAnsi="Times New Roman"/>
          <w:sz w:val="28"/>
          <w:szCs w:val="28"/>
        </w:rPr>
        <w:t>như sau:</w:t>
      </w:r>
    </w:p>
    <w:tbl>
      <w:tblPr>
        <w:tblStyle w:val="TableGrid"/>
        <w:tblW w:w="8783" w:type="dxa"/>
        <w:jc w:val="center"/>
        <w:tblLook w:val="04A0" w:firstRow="1" w:lastRow="0" w:firstColumn="1" w:lastColumn="0" w:noHBand="0" w:noVBand="1"/>
      </w:tblPr>
      <w:tblGrid>
        <w:gridCol w:w="2405"/>
        <w:gridCol w:w="2006"/>
        <w:gridCol w:w="1659"/>
        <w:gridCol w:w="2713"/>
      </w:tblGrid>
      <w:tr w:rsidR="00DA3A1C" w:rsidRPr="00DA3A1C" w14:paraId="3C04F84F" w14:textId="77777777" w:rsidTr="00DA3A1C">
        <w:trPr>
          <w:jc w:val="center"/>
        </w:trPr>
        <w:tc>
          <w:tcPr>
            <w:tcW w:w="2405" w:type="dxa"/>
          </w:tcPr>
          <w:p w14:paraId="7CC37EB7" w14:textId="77777777" w:rsidR="00DA3A1C" w:rsidRPr="00DA3A1C" w:rsidRDefault="00DA3A1C" w:rsidP="0081196B">
            <w:pPr>
              <w:spacing w:after="0" w:line="240" w:lineRule="auto"/>
              <w:rPr>
                <w:rFonts w:ascii="Times New Roman" w:hAnsi="Times New Roman"/>
                <w:sz w:val="28"/>
                <w:szCs w:val="28"/>
              </w:rPr>
            </w:pPr>
          </w:p>
        </w:tc>
        <w:tc>
          <w:tcPr>
            <w:tcW w:w="2006" w:type="dxa"/>
          </w:tcPr>
          <w:p w14:paraId="72E125F1" w14:textId="0FC7944C" w:rsidR="00DA3A1C" w:rsidRPr="00DA3A1C" w:rsidRDefault="00DA3A1C" w:rsidP="0081196B">
            <w:pPr>
              <w:spacing w:after="0" w:line="240" w:lineRule="auto"/>
              <w:jc w:val="center"/>
              <w:rPr>
                <w:rFonts w:ascii="Times New Roman" w:hAnsi="Times New Roman"/>
                <w:b/>
                <w:bCs/>
                <w:sz w:val="28"/>
                <w:szCs w:val="28"/>
              </w:rPr>
            </w:pPr>
            <w:r w:rsidRPr="00DA3A1C">
              <w:rPr>
                <w:rFonts w:ascii="Times New Roman" w:hAnsi="Times New Roman"/>
                <w:b/>
                <w:bCs/>
                <w:sz w:val="28"/>
                <w:szCs w:val="28"/>
              </w:rPr>
              <w:t>Số tiền (đồng)</w:t>
            </w:r>
          </w:p>
        </w:tc>
        <w:tc>
          <w:tcPr>
            <w:tcW w:w="1659" w:type="dxa"/>
          </w:tcPr>
          <w:p w14:paraId="42798B4E" w14:textId="514AF827" w:rsidR="00DA3A1C" w:rsidRPr="00DA3A1C" w:rsidRDefault="00DA3A1C" w:rsidP="0081196B">
            <w:pPr>
              <w:spacing w:after="0" w:line="240" w:lineRule="auto"/>
              <w:jc w:val="center"/>
              <w:rPr>
                <w:rFonts w:ascii="Times New Roman" w:hAnsi="Times New Roman"/>
                <w:b/>
                <w:bCs/>
                <w:sz w:val="28"/>
                <w:szCs w:val="28"/>
              </w:rPr>
            </w:pPr>
            <w:r w:rsidRPr="00DA3A1C">
              <w:rPr>
                <w:rFonts w:ascii="Times New Roman" w:hAnsi="Times New Roman"/>
                <w:b/>
                <w:bCs/>
                <w:sz w:val="28"/>
                <w:szCs w:val="28"/>
              </w:rPr>
              <w:t xml:space="preserve">Số lượng </w:t>
            </w:r>
          </w:p>
        </w:tc>
        <w:tc>
          <w:tcPr>
            <w:tcW w:w="2713" w:type="dxa"/>
          </w:tcPr>
          <w:p w14:paraId="4BE219CF" w14:textId="033F09C5" w:rsidR="00DA3A1C" w:rsidRPr="00DA3A1C" w:rsidRDefault="00DA3A1C" w:rsidP="0081196B">
            <w:pPr>
              <w:spacing w:after="0" w:line="240" w:lineRule="auto"/>
              <w:jc w:val="center"/>
              <w:rPr>
                <w:rFonts w:ascii="Times New Roman" w:hAnsi="Times New Roman"/>
                <w:b/>
                <w:bCs/>
                <w:sz w:val="28"/>
                <w:szCs w:val="28"/>
              </w:rPr>
            </w:pPr>
            <w:r w:rsidRPr="00DA3A1C">
              <w:rPr>
                <w:rFonts w:ascii="Times New Roman" w:hAnsi="Times New Roman"/>
                <w:b/>
                <w:bCs/>
                <w:sz w:val="28"/>
                <w:szCs w:val="28"/>
              </w:rPr>
              <w:t>Thành tiền (đồng)</w:t>
            </w:r>
          </w:p>
        </w:tc>
      </w:tr>
      <w:tr w:rsidR="00DA3A1C" w:rsidRPr="00DA3A1C" w14:paraId="18BCFFCE" w14:textId="77777777" w:rsidTr="00DA3A1C">
        <w:trPr>
          <w:jc w:val="center"/>
        </w:trPr>
        <w:tc>
          <w:tcPr>
            <w:tcW w:w="2405" w:type="dxa"/>
          </w:tcPr>
          <w:p w14:paraId="25B6CDEF" w14:textId="77777777" w:rsidR="00DA3A1C" w:rsidRPr="00DA3A1C" w:rsidRDefault="00DA3A1C" w:rsidP="0081196B">
            <w:pPr>
              <w:spacing w:after="0" w:line="240" w:lineRule="auto"/>
              <w:rPr>
                <w:rFonts w:ascii="Times New Roman" w:hAnsi="Times New Roman"/>
                <w:sz w:val="28"/>
                <w:szCs w:val="28"/>
              </w:rPr>
            </w:pPr>
            <w:r w:rsidRPr="00DA3A1C">
              <w:rPr>
                <w:rFonts w:ascii="Times New Roman" w:hAnsi="Times New Roman"/>
                <w:sz w:val="28"/>
                <w:szCs w:val="28"/>
              </w:rPr>
              <w:t>Chủ tịch</w:t>
            </w:r>
          </w:p>
        </w:tc>
        <w:tc>
          <w:tcPr>
            <w:tcW w:w="2006" w:type="dxa"/>
          </w:tcPr>
          <w:p w14:paraId="71071E7E" w14:textId="77777777" w:rsidR="00DA3A1C" w:rsidRPr="00DA3A1C" w:rsidRDefault="00DA3A1C" w:rsidP="00886F68">
            <w:pPr>
              <w:spacing w:after="0" w:line="240" w:lineRule="auto"/>
              <w:jc w:val="center"/>
              <w:rPr>
                <w:rFonts w:ascii="Times New Roman" w:hAnsi="Times New Roman"/>
                <w:sz w:val="28"/>
                <w:szCs w:val="28"/>
              </w:rPr>
            </w:pPr>
            <w:r w:rsidRPr="00DA3A1C">
              <w:rPr>
                <w:rFonts w:ascii="Times New Roman" w:hAnsi="Times New Roman"/>
                <w:sz w:val="28"/>
                <w:szCs w:val="28"/>
              </w:rPr>
              <w:t>500.000</w:t>
            </w:r>
          </w:p>
        </w:tc>
        <w:tc>
          <w:tcPr>
            <w:tcW w:w="1659" w:type="dxa"/>
          </w:tcPr>
          <w:p w14:paraId="3929AB5B" w14:textId="77777777" w:rsidR="00DA3A1C" w:rsidRPr="00DA3A1C" w:rsidRDefault="00DA3A1C" w:rsidP="0081196B">
            <w:pPr>
              <w:spacing w:after="0" w:line="240" w:lineRule="auto"/>
              <w:jc w:val="center"/>
              <w:rPr>
                <w:rFonts w:ascii="Times New Roman" w:hAnsi="Times New Roman"/>
                <w:sz w:val="28"/>
                <w:szCs w:val="28"/>
              </w:rPr>
            </w:pPr>
            <w:r w:rsidRPr="00DA3A1C">
              <w:rPr>
                <w:rFonts w:ascii="Times New Roman" w:hAnsi="Times New Roman"/>
                <w:sz w:val="28"/>
                <w:szCs w:val="28"/>
              </w:rPr>
              <w:t>01</w:t>
            </w:r>
          </w:p>
        </w:tc>
        <w:tc>
          <w:tcPr>
            <w:tcW w:w="2713" w:type="dxa"/>
          </w:tcPr>
          <w:p w14:paraId="0E9F84F9" w14:textId="0B20BC1F" w:rsidR="00DA3A1C" w:rsidRPr="00DA3A1C" w:rsidRDefault="00DA3A1C" w:rsidP="00886F68">
            <w:pPr>
              <w:spacing w:after="0" w:line="240" w:lineRule="auto"/>
              <w:jc w:val="center"/>
              <w:rPr>
                <w:rFonts w:ascii="Times New Roman" w:hAnsi="Times New Roman"/>
                <w:sz w:val="28"/>
                <w:szCs w:val="28"/>
              </w:rPr>
            </w:pPr>
            <w:r w:rsidRPr="00DA3A1C">
              <w:rPr>
                <w:rFonts w:ascii="Times New Roman" w:hAnsi="Times New Roman"/>
                <w:sz w:val="28"/>
                <w:szCs w:val="28"/>
              </w:rPr>
              <w:t>500.000</w:t>
            </w:r>
          </w:p>
        </w:tc>
      </w:tr>
      <w:tr w:rsidR="00DA3A1C" w:rsidRPr="00DA3A1C" w14:paraId="6FC47271" w14:textId="77777777" w:rsidTr="00DA3A1C">
        <w:trPr>
          <w:jc w:val="center"/>
        </w:trPr>
        <w:tc>
          <w:tcPr>
            <w:tcW w:w="2405" w:type="dxa"/>
          </w:tcPr>
          <w:p w14:paraId="25AE2FEB" w14:textId="1BFE9605" w:rsidR="00DA3A1C" w:rsidRPr="00DA3A1C" w:rsidRDefault="00DA3A1C" w:rsidP="0081196B">
            <w:pPr>
              <w:spacing w:after="0" w:line="240" w:lineRule="auto"/>
              <w:rPr>
                <w:rFonts w:ascii="Times New Roman" w:hAnsi="Times New Roman"/>
                <w:sz w:val="28"/>
                <w:szCs w:val="28"/>
              </w:rPr>
            </w:pPr>
            <w:r w:rsidRPr="00DA3A1C">
              <w:rPr>
                <w:rFonts w:ascii="Times New Roman" w:hAnsi="Times New Roman"/>
                <w:sz w:val="28"/>
                <w:szCs w:val="28"/>
              </w:rPr>
              <w:t>Ủy viên</w:t>
            </w:r>
          </w:p>
        </w:tc>
        <w:tc>
          <w:tcPr>
            <w:tcW w:w="2006" w:type="dxa"/>
          </w:tcPr>
          <w:p w14:paraId="2671190C" w14:textId="77777777" w:rsidR="00DA3A1C" w:rsidRPr="00DA3A1C" w:rsidRDefault="00DA3A1C" w:rsidP="00886F68">
            <w:pPr>
              <w:spacing w:after="0" w:line="240" w:lineRule="auto"/>
              <w:jc w:val="center"/>
              <w:rPr>
                <w:rFonts w:ascii="Times New Roman" w:hAnsi="Times New Roman"/>
                <w:sz w:val="28"/>
                <w:szCs w:val="28"/>
              </w:rPr>
            </w:pPr>
            <w:r w:rsidRPr="00DA3A1C">
              <w:rPr>
                <w:rFonts w:ascii="Times New Roman" w:hAnsi="Times New Roman"/>
                <w:sz w:val="28"/>
                <w:szCs w:val="28"/>
              </w:rPr>
              <w:t>200.000</w:t>
            </w:r>
          </w:p>
        </w:tc>
        <w:tc>
          <w:tcPr>
            <w:tcW w:w="1659" w:type="dxa"/>
          </w:tcPr>
          <w:p w14:paraId="5BDAB08F" w14:textId="77777777" w:rsidR="00DA3A1C" w:rsidRPr="00DA3A1C" w:rsidRDefault="00DA3A1C" w:rsidP="0081196B">
            <w:pPr>
              <w:spacing w:after="0" w:line="240" w:lineRule="auto"/>
              <w:jc w:val="center"/>
              <w:rPr>
                <w:rFonts w:ascii="Times New Roman" w:hAnsi="Times New Roman"/>
                <w:sz w:val="28"/>
                <w:szCs w:val="28"/>
              </w:rPr>
            </w:pPr>
            <w:r w:rsidRPr="00DA3A1C">
              <w:rPr>
                <w:rFonts w:ascii="Times New Roman" w:hAnsi="Times New Roman"/>
                <w:sz w:val="28"/>
                <w:szCs w:val="28"/>
              </w:rPr>
              <w:t>04</w:t>
            </w:r>
          </w:p>
        </w:tc>
        <w:tc>
          <w:tcPr>
            <w:tcW w:w="2713" w:type="dxa"/>
          </w:tcPr>
          <w:p w14:paraId="6FB43790" w14:textId="30BD848C" w:rsidR="00DA3A1C" w:rsidRPr="00DA3A1C" w:rsidRDefault="00DA3A1C" w:rsidP="00886F68">
            <w:pPr>
              <w:spacing w:after="0" w:line="240" w:lineRule="auto"/>
              <w:jc w:val="center"/>
              <w:rPr>
                <w:rFonts w:ascii="Times New Roman" w:hAnsi="Times New Roman"/>
                <w:sz w:val="28"/>
                <w:szCs w:val="28"/>
              </w:rPr>
            </w:pPr>
            <w:r w:rsidRPr="00DA3A1C">
              <w:rPr>
                <w:rFonts w:ascii="Times New Roman" w:hAnsi="Times New Roman"/>
                <w:sz w:val="28"/>
                <w:szCs w:val="28"/>
              </w:rPr>
              <w:t>800.000</w:t>
            </w:r>
          </w:p>
        </w:tc>
      </w:tr>
      <w:tr w:rsidR="00DA3A1C" w:rsidRPr="00DA3A1C" w14:paraId="4416FA9F" w14:textId="77777777" w:rsidTr="00DA3A1C">
        <w:trPr>
          <w:jc w:val="center"/>
        </w:trPr>
        <w:tc>
          <w:tcPr>
            <w:tcW w:w="2405" w:type="dxa"/>
          </w:tcPr>
          <w:p w14:paraId="719700B1" w14:textId="268933FF" w:rsidR="00DA3A1C" w:rsidRPr="00DA3A1C" w:rsidRDefault="00DA3A1C" w:rsidP="0081196B">
            <w:pPr>
              <w:spacing w:after="0" w:line="240" w:lineRule="auto"/>
              <w:rPr>
                <w:rFonts w:ascii="Times New Roman" w:hAnsi="Times New Roman"/>
                <w:sz w:val="28"/>
                <w:szCs w:val="28"/>
              </w:rPr>
            </w:pPr>
            <w:r w:rsidRPr="00DA3A1C">
              <w:rPr>
                <w:rFonts w:ascii="Times New Roman" w:hAnsi="Times New Roman"/>
                <w:sz w:val="28"/>
                <w:szCs w:val="28"/>
              </w:rPr>
              <w:t>Thành viên khác</w:t>
            </w:r>
          </w:p>
        </w:tc>
        <w:tc>
          <w:tcPr>
            <w:tcW w:w="2006" w:type="dxa"/>
          </w:tcPr>
          <w:p w14:paraId="490267A2" w14:textId="02D0ED92" w:rsidR="00DA3A1C" w:rsidRPr="00DA3A1C" w:rsidRDefault="00DA3A1C" w:rsidP="00886F68">
            <w:pPr>
              <w:spacing w:after="0" w:line="240" w:lineRule="auto"/>
              <w:jc w:val="center"/>
              <w:rPr>
                <w:rFonts w:ascii="Times New Roman" w:hAnsi="Times New Roman"/>
                <w:sz w:val="28"/>
                <w:szCs w:val="28"/>
              </w:rPr>
            </w:pPr>
            <w:r w:rsidRPr="00DA3A1C">
              <w:rPr>
                <w:rFonts w:ascii="Times New Roman" w:hAnsi="Times New Roman"/>
                <w:sz w:val="28"/>
                <w:szCs w:val="28"/>
              </w:rPr>
              <w:t>100.000</w:t>
            </w:r>
          </w:p>
        </w:tc>
        <w:tc>
          <w:tcPr>
            <w:tcW w:w="1659" w:type="dxa"/>
          </w:tcPr>
          <w:p w14:paraId="7C4E89E4" w14:textId="1BBC6AC4" w:rsidR="00DA3A1C" w:rsidRPr="00DA3A1C" w:rsidRDefault="00DA3A1C" w:rsidP="0081196B">
            <w:pPr>
              <w:spacing w:after="0" w:line="240" w:lineRule="auto"/>
              <w:jc w:val="center"/>
              <w:rPr>
                <w:rFonts w:ascii="Times New Roman" w:hAnsi="Times New Roman"/>
                <w:sz w:val="28"/>
                <w:szCs w:val="28"/>
              </w:rPr>
            </w:pPr>
            <w:r w:rsidRPr="00DA3A1C">
              <w:rPr>
                <w:rFonts w:ascii="Times New Roman" w:hAnsi="Times New Roman"/>
                <w:sz w:val="28"/>
                <w:szCs w:val="28"/>
              </w:rPr>
              <w:t>02</w:t>
            </w:r>
          </w:p>
        </w:tc>
        <w:tc>
          <w:tcPr>
            <w:tcW w:w="2713" w:type="dxa"/>
          </w:tcPr>
          <w:p w14:paraId="6C0CDA13" w14:textId="24982152" w:rsidR="00DA3A1C" w:rsidRPr="00DA3A1C" w:rsidRDefault="00DA3A1C" w:rsidP="00886F68">
            <w:pPr>
              <w:spacing w:after="0" w:line="240" w:lineRule="auto"/>
              <w:jc w:val="center"/>
              <w:rPr>
                <w:rFonts w:ascii="Times New Roman" w:hAnsi="Times New Roman"/>
                <w:sz w:val="28"/>
                <w:szCs w:val="28"/>
              </w:rPr>
            </w:pPr>
            <w:r w:rsidRPr="00DA3A1C">
              <w:rPr>
                <w:rFonts w:ascii="Times New Roman" w:hAnsi="Times New Roman"/>
                <w:sz w:val="28"/>
                <w:szCs w:val="28"/>
              </w:rPr>
              <w:t>200.000</w:t>
            </w:r>
          </w:p>
        </w:tc>
      </w:tr>
      <w:tr w:rsidR="00DA3A1C" w:rsidRPr="00DA3A1C" w14:paraId="0E618229" w14:textId="77777777" w:rsidTr="00DA3A1C">
        <w:trPr>
          <w:jc w:val="center"/>
        </w:trPr>
        <w:tc>
          <w:tcPr>
            <w:tcW w:w="2405" w:type="dxa"/>
          </w:tcPr>
          <w:p w14:paraId="5E673EE0" w14:textId="77777777" w:rsidR="00DA3A1C" w:rsidRPr="00DA3A1C" w:rsidRDefault="00DA3A1C" w:rsidP="0081196B">
            <w:pPr>
              <w:spacing w:after="0" w:line="240" w:lineRule="auto"/>
              <w:rPr>
                <w:rFonts w:ascii="Times New Roman" w:hAnsi="Times New Roman"/>
                <w:b/>
                <w:bCs/>
                <w:sz w:val="28"/>
                <w:szCs w:val="28"/>
              </w:rPr>
            </w:pPr>
            <w:r w:rsidRPr="00DA3A1C">
              <w:rPr>
                <w:rFonts w:ascii="Times New Roman" w:hAnsi="Times New Roman"/>
                <w:b/>
                <w:bCs/>
                <w:sz w:val="28"/>
                <w:szCs w:val="28"/>
              </w:rPr>
              <w:t>Tổng</w:t>
            </w:r>
          </w:p>
        </w:tc>
        <w:tc>
          <w:tcPr>
            <w:tcW w:w="2006" w:type="dxa"/>
          </w:tcPr>
          <w:p w14:paraId="39E411E2" w14:textId="77777777" w:rsidR="00DA3A1C" w:rsidRPr="00DA3A1C" w:rsidRDefault="00DA3A1C" w:rsidP="0081196B">
            <w:pPr>
              <w:spacing w:after="0" w:line="240" w:lineRule="auto"/>
              <w:rPr>
                <w:rFonts w:ascii="Times New Roman" w:hAnsi="Times New Roman"/>
                <w:b/>
                <w:bCs/>
                <w:sz w:val="28"/>
                <w:szCs w:val="28"/>
              </w:rPr>
            </w:pPr>
          </w:p>
        </w:tc>
        <w:tc>
          <w:tcPr>
            <w:tcW w:w="1659" w:type="dxa"/>
          </w:tcPr>
          <w:p w14:paraId="7D8EE443" w14:textId="77777777" w:rsidR="00DA3A1C" w:rsidRPr="00DA3A1C" w:rsidRDefault="00DA3A1C" w:rsidP="0081196B">
            <w:pPr>
              <w:spacing w:after="0" w:line="240" w:lineRule="auto"/>
              <w:rPr>
                <w:rFonts w:ascii="Times New Roman" w:hAnsi="Times New Roman"/>
                <w:b/>
                <w:bCs/>
                <w:sz w:val="28"/>
                <w:szCs w:val="28"/>
              </w:rPr>
            </w:pPr>
          </w:p>
        </w:tc>
        <w:tc>
          <w:tcPr>
            <w:tcW w:w="2713" w:type="dxa"/>
          </w:tcPr>
          <w:p w14:paraId="6DD7E462" w14:textId="558D3D18" w:rsidR="00DA3A1C" w:rsidRPr="00DA3A1C" w:rsidRDefault="00DA3A1C" w:rsidP="00886F68">
            <w:pPr>
              <w:spacing w:after="0" w:line="240" w:lineRule="auto"/>
              <w:jc w:val="center"/>
              <w:rPr>
                <w:rFonts w:ascii="Times New Roman" w:hAnsi="Times New Roman"/>
                <w:b/>
                <w:bCs/>
                <w:sz w:val="28"/>
                <w:szCs w:val="28"/>
              </w:rPr>
            </w:pPr>
            <w:r w:rsidRPr="00DA3A1C">
              <w:rPr>
                <w:rFonts w:ascii="Times New Roman" w:hAnsi="Times New Roman"/>
                <w:b/>
                <w:bCs/>
                <w:sz w:val="28"/>
                <w:szCs w:val="28"/>
              </w:rPr>
              <w:t>1.500.000</w:t>
            </w:r>
          </w:p>
        </w:tc>
      </w:tr>
    </w:tbl>
    <w:p w14:paraId="2D43ED32" w14:textId="081311DC" w:rsidR="0081196B" w:rsidRPr="00B54990" w:rsidRDefault="00886F68" w:rsidP="004C5F69">
      <w:pPr>
        <w:spacing w:before="60" w:after="60"/>
        <w:ind w:firstLine="720"/>
        <w:jc w:val="both"/>
        <w:rPr>
          <w:rFonts w:ascii="Times New Roman" w:hAnsi="Times New Roman"/>
          <w:i/>
          <w:iCs/>
          <w:sz w:val="28"/>
          <w:szCs w:val="28"/>
        </w:rPr>
      </w:pPr>
      <w:r w:rsidRPr="00B54990">
        <w:rPr>
          <w:rFonts w:ascii="Times New Roman" w:hAnsi="Times New Roman"/>
          <w:i/>
          <w:iCs/>
          <w:sz w:val="28"/>
          <w:szCs w:val="28"/>
        </w:rPr>
        <w:t>(</w:t>
      </w:r>
      <w:r w:rsidR="0081196B" w:rsidRPr="00B54990">
        <w:rPr>
          <w:rFonts w:ascii="Times New Roman" w:hAnsi="Times New Roman"/>
          <w:i/>
          <w:iCs/>
          <w:sz w:val="28"/>
          <w:szCs w:val="28"/>
        </w:rPr>
        <w:t xml:space="preserve">Một buổi họp (4 </w:t>
      </w:r>
      <w:r w:rsidRPr="00B54990">
        <w:rPr>
          <w:rFonts w:ascii="Times New Roman" w:hAnsi="Times New Roman"/>
          <w:i/>
          <w:iCs/>
          <w:sz w:val="28"/>
          <w:szCs w:val="28"/>
        </w:rPr>
        <w:t>giờ</w:t>
      </w:r>
      <w:r w:rsidR="0081196B" w:rsidRPr="00B54990">
        <w:rPr>
          <w:rFonts w:ascii="Times New Roman" w:hAnsi="Times New Roman"/>
          <w:i/>
          <w:iCs/>
          <w:sz w:val="28"/>
          <w:szCs w:val="28"/>
        </w:rPr>
        <w:t>)</w:t>
      </w:r>
      <w:r w:rsidR="004C5F69" w:rsidRPr="00B54990">
        <w:rPr>
          <w:rFonts w:ascii="Times New Roman" w:hAnsi="Times New Roman"/>
          <w:i/>
          <w:iCs/>
          <w:sz w:val="28"/>
          <w:szCs w:val="28"/>
        </w:rPr>
        <w:t xml:space="preserve"> hoặc một đợt lấy ý kiến đánh giá của Hội đồng</w:t>
      </w:r>
      <w:r w:rsidRPr="00B54990">
        <w:rPr>
          <w:rFonts w:ascii="Times New Roman" w:hAnsi="Times New Roman"/>
          <w:i/>
          <w:iCs/>
          <w:sz w:val="28"/>
          <w:szCs w:val="28"/>
        </w:rPr>
        <w:t xml:space="preserve"> sáng kiến thực hiện </w:t>
      </w:r>
      <w:r w:rsidR="0081196B" w:rsidRPr="00B54990">
        <w:rPr>
          <w:rFonts w:ascii="Times New Roman" w:hAnsi="Times New Roman"/>
          <w:i/>
          <w:iCs/>
          <w:sz w:val="28"/>
          <w:szCs w:val="28"/>
        </w:rPr>
        <w:t>đánh giá</w:t>
      </w:r>
      <w:r w:rsidRPr="00B54990">
        <w:rPr>
          <w:rFonts w:ascii="Times New Roman" w:hAnsi="Times New Roman"/>
          <w:i/>
          <w:iCs/>
          <w:sz w:val="28"/>
          <w:szCs w:val="28"/>
        </w:rPr>
        <w:t xml:space="preserve"> trung bình khoảng </w:t>
      </w:r>
      <w:r w:rsidR="0081196B" w:rsidRPr="00B54990">
        <w:rPr>
          <w:rFonts w:ascii="Times New Roman" w:hAnsi="Times New Roman"/>
          <w:i/>
          <w:iCs/>
          <w:sz w:val="28"/>
          <w:szCs w:val="28"/>
        </w:rPr>
        <w:t>25 sáng kiến</w:t>
      </w:r>
      <w:r w:rsidR="00DA3A1C" w:rsidRPr="00B54990">
        <w:rPr>
          <w:rFonts w:ascii="Times New Roman" w:hAnsi="Times New Roman"/>
          <w:i/>
          <w:iCs/>
          <w:sz w:val="28"/>
          <w:szCs w:val="28"/>
        </w:rPr>
        <w:t>)</w:t>
      </w:r>
      <w:r w:rsidR="004C5F69" w:rsidRPr="00B54990">
        <w:rPr>
          <w:rFonts w:ascii="Times New Roman" w:hAnsi="Times New Roman"/>
          <w:i/>
          <w:iCs/>
          <w:sz w:val="28"/>
          <w:szCs w:val="28"/>
        </w:rPr>
        <w:t>.</w:t>
      </w:r>
    </w:p>
    <w:p w14:paraId="0A8DDD0D" w14:textId="508CB252" w:rsidR="00C75A26" w:rsidRPr="00B54990" w:rsidRDefault="0081196B" w:rsidP="00C75A26">
      <w:pPr>
        <w:spacing w:before="60" w:after="60"/>
        <w:ind w:firstLine="709"/>
        <w:jc w:val="both"/>
        <w:rPr>
          <w:rFonts w:ascii="Times New Roman" w:hAnsi="Times New Roman"/>
          <w:sz w:val="28"/>
          <w:szCs w:val="28"/>
        </w:rPr>
      </w:pPr>
      <w:r w:rsidRPr="00B54990">
        <w:rPr>
          <w:rFonts w:ascii="Times New Roman" w:hAnsi="Times New Roman"/>
          <w:sz w:val="28"/>
          <w:szCs w:val="28"/>
        </w:rPr>
        <w:tab/>
      </w:r>
      <w:r w:rsidR="00DA3A1C" w:rsidRPr="00B54990">
        <w:rPr>
          <w:rFonts w:ascii="Times New Roman" w:hAnsi="Times New Roman"/>
          <w:sz w:val="28"/>
          <w:szCs w:val="28"/>
        </w:rPr>
        <w:t>K</w:t>
      </w:r>
      <w:r w:rsidR="00C75A26" w:rsidRPr="00B54990">
        <w:rPr>
          <w:rFonts w:ascii="Times New Roman" w:hAnsi="Times New Roman"/>
          <w:sz w:val="28"/>
          <w:szCs w:val="28"/>
        </w:rPr>
        <w:t>i</w:t>
      </w:r>
      <w:r w:rsidR="00DA3A1C" w:rsidRPr="00B54990">
        <w:rPr>
          <w:rFonts w:ascii="Times New Roman" w:hAnsi="Times New Roman"/>
          <w:sz w:val="28"/>
          <w:szCs w:val="28"/>
        </w:rPr>
        <w:t xml:space="preserve">nh phí </w:t>
      </w:r>
      <w:r w:rsidR="00C75A26" w:rsidRPr="00B54990">
        <w:rPr>
          <w:rFonts w:ascii="Times New Roman" w:hAnsi="Times New Roman"/>
          <w:sz w:val="28"/>
          <w:szCs w:val="28"/>
        </w:rPr>
        <w:t xml:space="preserve">chi </w:t>
      </w:r>
      <w:r w:rsidR="00DA3A1C" w:rsidRPr="00B54990">
        <w:rPr>
          <w:rFonts w:ascii="Times New Roman" w:hAnsi="Times New Roman"/>
          <w:sz w:val="28"/>
          <w:szCs w:val="28"/>
        </w:rPr>
        <w:t>đánh giá sáng kiến</w:t>
      </w:r>
      <w:r w:rsidR="00C75A26" w:rsidRPr="00B54990">
        <w:rPr>
          <w:rFonts w:ascii="Times New Roman" w:hAnsi="Times New Roman"/>
          <w:sz w:val="28"/>
          <w:szCs w:val="28"/>
        </w:rPr>
        <w:t xml:space="preserve"> trên địa bàn Thành phố trung bình một năm khoảng 642.000.000 đồng, cụ thể:</w:t>
      </w:r>
    </w:p>
    <w:p w14:paraId="21EF51C3" w14:textId="77D6A000" w:rsidR="0081196B" w:rsidRPr="00B54990" w:rsidRDefault="00C75A26" w:rsidP="00C75A26">
      <w:pPr>
        <w:spacing w:before="60" w:after="60"/>
        <w:ind w:firstLine="720"/>
        <w:jc w:val="both"/>
        <w:rPr>
          <w:rFonts w:ascii="Times New Roman" w:hAnsi="Times New Roman"/>
          <w:sz w:val="28"/>
          <w:szCs w:val="28"/>
        </w:rPr>
      </w:pPr>
      <w:r w:rsidRPr="00B54990">
        <w:rPr>
          <w:rFonts w:ascii="Times New Roman" w:hAnsi="Times New Roman"/>
          <w:sz w:val="28"/>
          <w:szCs w:val="28"/>
        </w:rPr>
        <w:t>- T</w:t>
      </w:r>
      <w:r w:rsidR="00DA3A1C" w:rsidRPr="00B54990">
        <w:rPr>
          <w:rFonts w:ascii="Times New Roman" w:hAnsi="Times New Roman"/>
          <w:sz w:val="28"/>
          <w:szCs w:val="28"/>
        </w:rPr>
        <w:t xml:space="preserve">ại </w:t>
      </w:r>
      <w:r w:rsidRPr="00B54990">
        <w:rPr>
          <w:rFonts w:ascii="Times New Roman" w:hAnsi="Times New Roman"/>
          <w:sz w:val="28"/>
          <w:szCs w:val="28"/>
        </w:rPr>
        <w:t>cấp c</w:t>
      </w:r>
      <w:r w:rsidR="007A2C63" w:rsidRPr="00B54990">
        <w:rPr>
          <w:rFonts w:ascii="Times New Roman" w:hAnsi="Times New Roman"/>
          <w:sz w:val="28"/>
          <w:szCs w:val="28"/>
        </w:rPr>
        <w:t>ơ sở</w:t>
      </w:r>
      <w:r w:rsidRPr="00B54990">
        <w:rPr>
          <w:rFonts w:ascii="Times New Roman" w:hAnsi="Times New Roman"/>
          <w:sz w:val="28"/>
          <w:szCs w:val="28"/>
        </w:rPr>
        <w:t xml:space="preserve">: </w:t>
      </w:r>
      <w:r w:rsidR="007A2C63" w:rsidRPr="00B54990">
        <w:rPr>
          <w:rFonts w:ascii="Times New Roman" w:hAnsi="Times New Roman"/>
          <w:sz w:val="28"/>
          <w:szCs w:val="28"/>
        </w:rPr>
        <w:t>9.936 sáng kiến</w:t>
      </w:r>
      <w:r w:rsidR="0081196B" w:rsidRPr="00B54990">
        <w:rPr>
          <w:rFonts w:ascii="Times New Roman" w:hAnsi="Times New Roman"/>
          <w:sz w:val="28"/>
          <w:szCs w:val="28"/>
        </w:rPr>
        <w:t>/25</w:t>
      </w:r>
      <w:r w:rsidR="007A2C63" w:rsidRPr="00B54990">
        <w:rPr>
          <w:rFonts w:ascii="Times New Roman" w:hAnsi="Times New Roman"/>
          <w:sz w:val="28"/>
          <w:szCs w:val="28"/>
        </w:rPr>
        <w:t xml:space="preserve"> sáng kiến</w:t>
      </w:r>
      <w:r w:rsidR="004C5F69" w:rsidRPr="00B54990">
        <w:rPr>
          <w:rFonts w:ascii="Times New Roman" w:hAnsi="Times New Roman"/>
          <w:sz w:val="28"/>
          <w:szCs w:val="28"/>
        </w:rPr>
        <w:t xml:space="preserve">/buổi </w:t>
      </w:r>
      <w:r w:rsidR="0081196B" w:rsidRPr="00B54990">
        <w:rPr>
          <w:rFonts w:ascii="Times New Roman" w:hAnsi="Times New Roman"/>
          <w:sz w:val="28"/>
          <w:szCs w:val="28"/>
        </w:rPr>
        <w:t xml:space="preserve">= </w:t>
      </w:r>
      <w:r w:rsidR="007A2C63" w:rsidRPr="00B54990">
        <w:rPr>
          <w:rFonts w:ascii="Times New Roman" w:hAnsi="Times New Roman"/>
          <w:sz w:val="28"/>
          <w:szCs w:val="28"/>
        </w:rPr>
        <w:t>397 buổi</w:t>
      </w:r>
      <w:r w:rsidRPr="00B54990">
        <w:rPr>
          <w:rFonts w:ascii="Times New Roman" w:hAnsi="Times New Roman"/>
          <w:sz w:val="28"/>
          <w:szCs w:val="28"/>
        </w:rPr>
        <w:t xml:space="preserve"> </w:t>
      </w:r>
      <w:r w:rsidR="007A2C63" w:rsidRPr="00B54990">
        <w:rPr>
          <w:rFonts w:ascii="Times New Roman" w:hAnsi="Times New Roman"/>
          <w:sz w:val="28"/>
          <w:szCs w:val="28"/>
        </w:rPr>
        <w:t>x 1.</w:t>
      </w:r>
      <w:r w:rsidRPr="00B54990">
        <w:rPr>
          <w:rFonts w:ascii="Times New Roman" w:hAnsi="Times New Roman"/>
          <w:sz w:val="28"/>
          <w:szCs w:val="28"/>
        </w:rPr>
        <w:t>5</w:t>
      </w:r>
      <w:r w:rsidR="007A2C63" w:rsidRPr="00B54990">
        <w:rPr>
          <w:rFonts w:ascii="Times New Roman" w:hAnsi="Times New Roman"/>
          <w:sz w:val="28"/>
          <w:szCs w:val="28"/>
        </w:rPr>
        <w:t>00.000 đồng</w:t>
      </w:r>
      <w:r w:rsidR="00160E74" w:rsidRPr="00B54990">
        <w:rPr>
          <w:rFonts w:ascii="Times New Roman" w:hAnsi="Times New Roman"/>
          <w:sz w:val="28"/>
          <w:szCs w:val="28"/>
        </w:rPr>
        <w:t>/buổi</w:t>
      </w:r>
      <w:r w:rsidR="007A2C63" w:rsidRPr="00B54990">
        <w:rPr>
          <w:rFonts w:ascii="Times New Roman" w:hAnsi="Times New Roman"/>
          <w:sz w:val="28"/>
          <w:szCs w:val="28"/>
        </w:rPr>
        <w:t xml:space="preserve"> = 5</w:t>
      </w:r>
      <w:r w:rsidRPr="00B54990">
        <w:rPr>
          <w:rFonts w:ascii="Times New Roman" w:hAnsi="Times New Roman"/>
          <w:sz w:val="28"/>
          <w:szCs w:val="28"/>
        </w:rPr>
        <w:t>95</w:t>
      </w:r>
      <w:r w:rsidR="007A2C63" w:rsidRPr="00B54990">
        <w:rPr>
          <w:rFonts w:ascii="Times New Roman" w:hAnsi="Times New Roman"/>
          <w:sz w:val="28"/>
          <w:szCs w:val="28"/>
        </w:rPr>
        <w:t>.</w:t>
      </w:r>
      <w:r w:rsidRPr="00B54990">
        <w:rPr>
          <w:rFonts w:ascii="Times New Roman" w:hAnsi="Times New Roman"/>
          <w:sz w:val="28"/>
          <w:szCs w:val="28"/>
        </w:rPr>
        <w:t>5</w:t>
      </w:r>
      <w:r w:rsidR="007A2C63" w:rsidRPr="00B54990">
        <w:rPr>
          <w:rFonts w:ascii="Times New Roman" w:hAnsi="Times New Roman"/>
          <w:sz w:val="28"/>
          <w:szCs w:val="28"/>
        </w:rPr>
        <w:t>00.000 đồng</w:t>
      </w:r>
      <w:r w:rsidR="004C5F69" w:rsidRPr="00B54990">
        <w:rPr>
          <w:rFonts w:ascii="Times New Roman" w:hAnsi="Times New Roman"/>
          <w:sz w:val="28"/>
          <w:szCs w:val="28"/>
        </w:rPr>
        <w:t>.</w:t>
      </w:r>
    </w:p>
    <w:p w14:paraId="0F5E09F2" w14:textId="6958CD6B" w:rsidR="007A2C63" w:rsidRPr="00B54990" w:rsidRDefault="00C75A26" w:rsidP="007A2C63">
      <w:pPr>
        <w:spacing w:before="60" w:after="60"/>
        <w:ind w:firstLine="720"/>
        <w:jc w:val="both"/>
        <w:rPr>
          <w:rFonts w:ascii="Times New Roman" w:hAnsi="Times New Roman"/>
          <w:sz w:val="28"/>
          <w:szCs w:val="28"/>
        </w:rPr>
      </w:pPr>
      <w:r w:rsidRPr="00B54990">
        <w:rPr>
          <w:rFonts w:ascii="Times New Roman" w:hAnsi="Times New Roman"/>
          <w:sz w:val="28"/>
          <w:szCs w:val="28"/>
        </w:rPr>
        <w:t>- Tại c</w:t>
      </w:r>
      <w:r w:rsidR="007A2C63" w:rsidRPr="00B54990">
        <w:rPr>
          <w:rFonts w:ascii="Times New Roman" w:hAnsi="Times New Roman"/>
          <w:sz w:val="28"/>
          <w:szCs w:val="28"/>
        </w:rPr>
        <w:t xml:space="preserve">ấp </w:t>
      </w:r>
      <w:r w:rsidRPr="00B54990">
        <w:rPr>
          <w:rFonts w:ascii="Times New Roman" w:hAnsi="Times New Roman"/>
          <w:sz w:val="28"/>
          <w:szCs w:val="28"/>
        </w:rPr>
        <w:t>t</w:t>
      </w:r>
      <w:r w:rsidR="007A2C63" w:rsidRPr="00B54990">
        <w:rPr>
          <w:rFonts w:ascii="Times New Roman" w:hAnsi="Times New Roman"/>
          <w:sz w:val="28"/>
          <w:szCs w:val="28"/>
        </w:rPr>
        <w:t>hành phố</w:t>
      </w:r>
      <w:r w:rsidRPr="00B54990">
        <w:rPr>
          <w:rFonts w:ascii="Times New Roman" w:hAnsi="Times New Roman"/>
          <w:sz w:val="28"/>
          <w:szCs w:val="28"/>
        </w:rPr>
        <w:t xml:space="preserve">: </w:t>
      </w:r>
      <w:r w:rsidR="007A2C63" w:rsidRPr="00B54990">
        <w:rPr>
          <w:rFonts w:ascii="Times New Roman" w:hAnsi="Times New Roman"/>
          <w:sz w:val="28"/>
          <w:szCs w:val="28"/>
        </w:rPr>
        <w:t>785 sáng kiến/25 sáng kiến</w:t>
      </w:r>
      <w:r w:rsidR="004C5F69" w:rsidRPr="00B54990">
        <w:rPr>
          <w:rFonts w:ascii="Times New Roman" w:hAnsi="Times New Roman"/>
          <w:sz w:val="28"/>
          <w:szCs w:val="28"/>
        </w:rPr>
        <w:t>/buổi</w:t>
      </w:r>
      <w:r w:rsidR="007A2C63" w:rsidRPr="00B54990">
        <w:rPr>
          <w:rFonts w:ascii="Times New Roman" w:hAnsi="Times New Roman"/>
          <w:sz w:val="28"/>
          <w:szCs w:val="28"/>
        </w:rPr>
        <w:t xml:space="preserve"> = 31 buổi</w:t>
      </w:r>
      <w:r w:rsidRPr="00B54990">
        <w:rPr>
          <w:rFonts w:ascii="Times New Roman" w:hAnsi="Times New Roman"/>
          <w:sz w:val="28"/>
          <w:szCs w:val="28"/>
        </w:rPr>
        <w:t xml:space="preserve"> </w:t>
      </w:r>
      <w:r w:rsidR="007A2C63" w:rsidRPr="00B54990">
        <w:rPr>
          <w:rFonts w:ascii="Times New Roman" w:hAnsi="Times New Roman"/>
          <w:sz w:val="28"/>
          <w:szCs w:val="28"/>
        </w:rPr>
        <w:t>x 1.</w:t>
      </w:r>
      <w:r w:rsidRPr="00B54990">
        <w:rPr>
          <w:rFonts w:ascii="Times New Roman" w:hAnsi="Times New Roman"/>
          <w:sz w:val="28"/>
          <w:szCs w:val="28"/>
        </w:rPr>
        <w:t>5</w:t>
      </w:r>
      <w:r w:rsidR="007A2C63" w:rsidRPr="00B54990">
        <w:rPr>
          <w:rFonts w:ascii="Times New Roman" w:hAnsi="Times New Roman"/>
          <w:sz w:val="28"/>
          <w:szCs w:val="28"/>
        </w:rPr>
        <w:t>00.000 đồng/buổi</w:t>
      </w:r>
      <w:r w:rsidRPr="00B54990">
        <w:rPr>
          <w:rFonts w:ascii="Times New Roman" w:hAnsi="Times New Roman"/>
          <w:sz w:val="28"/>
          <w:szCs w:val="28"/>
        </w:rPr>
        <w:t xml:space="preserve"> </w:t>
      </w:r>
      <w:r w:rsidR="007A2C63" w:rsidRPr="00B54990">
        <w:rPr>
          <w:rFonts w:ascii="Times New Roman" w:hAnsi="Times New Roman"/>
          <w:sz w:val="28"/>
          <w:szCs w:val="28"/>
        </w:rPr>
        <w:t>= 4</w:t>
      </w:r>
      <w:r w:rsidRPr="00B54990">
        <w:rPr>
          <w:rFonts w:ascii="Times New Roman" w:hAnsi="Times New Roman"/>
          <w:sz w:val="28"/>
          <w:szCs w:val="28"/>
        </w:rPr>
        <w:t>6.5</w:t>
      </w:r>
      <w:r w:rsidR="007A2C63" w:rsidRPr="00B54990">
        <w:rPr>
          <w:rFonts w:ascii="Times New Roman" w:hAnsi="Times New Roman"/>
          <w:sz w:val="28"/>
          <w:szCs w:val="28"/>
        </w:rPr>
        <w:t>00.000 đồng</w:t>
      </w:r>
      <w:r w:rsidR="004C5F69" w:rsidRPr="00B54990">
        <w:rPr>
          <w:rFonts w:ascii="Times New Roman" w:hAnsi="Times New Roman"/>
          <w:sz w:val="28"/>
          <w:szCs w:val="28"/>
        </w:rPr>
        <w:t>.</w:t>
      </w:r>
    </w:p>
    <w:p w14:paraId="07367D13" w14:textId="393A64EE" w:rsidR="00D22B01" w:rsidRPr="00D22B01" w:rsidRDefault="00D22B01" w:rsidP="00AA7214">
      <w:pPr>
        <w:spacing w:before="60" w:after="60"/>
        <w:ind w:firstLine="567"/>
        <w:jc w:val="both"/>
        <w:rPr>
          <w:rFonts w:ascii="Times New Roman" w:hAnsi="Times New Roman"/>
          <w:b/>
          <w:color w:val="000000" w:themeColor="text1"/>
          <w:sz w:val="28"/>
          <w:szCs w:val="28"/>
        </w:rPr>
      </w:pPr>
      <w:r w:rsidRPr="00D22B01">
        <w:rPr>
          <w:rFonts w:ascii="Times New Roman" w:hAnsi="Times New Roman"/>
          <w:b/>
          <w:color w:val="000000" w:themeColor="text1"/>
          <w:sz w:val="28"/>
          <w:szCs w:val="28"/>
        </w:rPr>
        <w:t xml:space="preserve">V. THỜI GIAN DỰ KIẾN TRÌNH </w:t>
      </w:r>
      <w:r w:rsidR="00837170">
        <w:rPr>
          <w:rFonts w:ascii="Times New Roman" w:hAnsi="Times New Roman"/>
          <w:b/>
          <w:color w:val="000000" w:themeColor="text1"/>
          <w:sz w:val="28"/>
          <w:szCs w:val="28"/>
        </w:rPr>
        <w:t>THÔNG QUA</w:t>
      </w:r>
      <w:r w:rsidRPr="00D22B01">
        <w:rPr>
          <w:rFonts w:ascii="Times New Roman" w:hAnsi="Times New Roman"/>
          <w:b/>
          <w:color w:val="000000" w:themeColor="text1"/>
          <w:sz w:val="28"/>
          <w:szCs w:val="28"/>
        </w:rPr>
        <w:t xml:space="preserve"> VĂN BẢN</w:t>
      </w:r>
    </w:p>
    <w:p w14:paraId="5068F514" w14:textId="307313E9" w:rsidR="00D22B01" w:rsidRDefault="00D22B01" w:rsidP="008A5B48">
      <w:pPr>
        <w:spacing w:before="120" w:after="120" w:line="240" w:lineRule="auto"/>
        <w:ind w:firstLine="567"/>
        <w:jc w:val="both"/>
        <w:rPr>
          <w:rFonts w:ascii="Times New Roman" w:hAnsi="Times New Roman"/>
          <w:color w:val="000000" w:themeColor="text1"/>
          <w:sz w:val="28"/>
          <w:szCs w:val="28"/>
        </w:rPr>
      </w:pPr>
      <w:r w:rsidRPr="00D22B01">
        <w:rPr>
          <w:rFonts w:ascii="Times New Roman" w:hAnsi="Times New Roman"/>
          <w:color w:val="000000" w:themeColor="text1"/>
          <w:sz w:val="28"/>
          <w:szCs w:val="28"/>
        </w:rPr>
        <w:t xml:space="preserve">Dự kiến hoàn thành và </w:t>
      </w:r>
      <w:r w:rsidR="007B4EC1">
        <w:rPr>
          <w:rFonts w:ascii="Times New Roman" w:hAnsi="Times New Roman"/>
          <w:color w:val="000000" w:themeColor="text1"/>
          <w:sz w:val="28"/>
          <w:szCs w:val="28"/>
        </w:rPr>
        <w:t xml:space="preserve">trình </w:t>
      </w:r>
      <w:r w:rsidRPr="00D22B01">
        <w:rPr>
          <w:rFonts w:ascii="Times New Roman" w:hAnsi="Times New Roman"/>
          <w:color w:val="000000" w:themeColor="text1"/>
          <w:sz w:val="28"/>
          <w:szCs w:val="28"/>
        </w:rPr>
        <w:t>Ủy ban nhân dân Thành phố xem xét, quy</w:t>
      </w:r>
      <w:r>
        <w:rPr>
          <w:rFonts w:ascii="Times New Roman" w:hAnsi="Times New Roman"/>
          <w:color w:val="000000" w:themeColor="text1"/>
          <w:sz w:val="28"/>
          <w:szCs w:val="28"/>
        </w:rPr>
        <w:t xml:space="preserve">ết định </w:t>
      </w:r>
      <w:r w:rsidR="007B4EC1">
        <w:rPr>
          <w:rFonts w:ascii="Times New Roman" w:hAnsi="Times New Roman"/>
          <w:color w:val="000000" w:themeColor="text1"/>
          <w:sz w:val="28"/>
          <w:szCs w:val="28"/>
        </w:rPr>
        <w:t>việc trình dự thảo Nghị quyết đến Hội đồng nhân dân Thành phố</w:t>
      </w:r>
      <w:r w:rsidR="008A5B48">
        <w:rPr>
          <w:rFonts w:ascii="Times New Roman" w:hAnsi="Times New Roman"/>
          <w:color w:val="000000" w:themeColor="text1"/>
          <w:sz w:val="28"/>
          <w:szCs w:val="28"/>
        </w:rPr>
        <w:t xml:space="preserve"> </w:t>
      </w:r>
      <w:r w:rsidR="0001022A">
        <w:rPr>
          <w:rFonts w:ascii="Times New Roman" w:hAnsi="Times New Roman"/>
          <w:color w:val="000000" w:themeColor="text1"/>
          <w:sz w:val="28"/>
          <w:szCs w:val="28"/>
        </w:rPr>
        <w:t xml:space="preserve">trong tháng </w:t>
      </w:r>
      <w:r w:rsidR="00B2109B">
        <w:rPr>
          <w:rFonts w:ascii="Times New Roman" w:hAnsi="Times New Roman"/>
          <w:color w:val="000000" w:themeColor="text1"/>
          <w:sz w:val="28"/>
          <w:szCs w:val="28"/>
        </w:rPr>
        <w:t>9</w:t>
      </w:r>
      <w:r w:rsidRPr="00D22B01">
        <w:rPr>
          <w:rFonts w:ascii="Times New Roman" w:hAnsi="Times New Roman"/>
          <w:color w:val="000000" w:themeColor="text1"/>
          <w:sz w:val="28"/>
          <w:szCs w:val="28"/>
        </w:rPr>
        <w:t xml:space="preserve"> năm 202</w:t>
      </w:r>
      <w:r w:rsidR="008A5B48">
        <w:rPr>
          <w:rFonts w:ascii="Times New Roman" w:hAnsi="Times New Roman"/>
          <w:color w:val="000000" w:themeColor="text1"/>
          <w:sz w:val="28"/>
          <w:szCs w:val="28"/>
        </w:rPr>
        <w:t>6</w:t>
      </w:r>
      <w:r w:rsidRPr="00D22B01">
        <w:rPr>
          <w:rFonts w:ascii="Times New Roman" w:hAnsi="Times New Roman"/>
          <w:color w:val="000000" w:themeColor="text1"/>
          <w:sz w:val="28"/>
          <w:szCs w:val="28"/>
        </w:rPr>
        <w:t>.</w:t>
      </w:r>
    </w:p>
    <w:p w14:paraId="62633FDC" w14:textId="11445AC3" w:rsidR="00605BF5" w:rsidRDefault="00605BF5" w:rsidP="00007EF7">
      <w:pPr>
        <w:spacing w:before="120" w:after="120" w:line="240" w:lineRule="auto"/>
        <w:ind w:firstLine="567"/>
        <w:jc w:val="both"/>
        <w:rPr>
          <w:rFonts w:ascii="Times New Roman" w:hAnsi="Times New Roman"/>
          <w:sz w:val="28"/>
          <w:szCs w:val="28"/>
        </w:rPr>
      </w:pPr>
      <w:r w:rsidRPr="005A555B">
        <w:rPr>
          <w:rFonts w:ascii="Times New Roman" w:hAnsi="Times New Roman"/>
          <w:sz w:val="28"/>
          <w:szCs w:val="28"/>
        </w:rPr>
        <w:lastRenderedPageBreak/>
        <w:t xml:space="preserve">Trên đây là Tờ trình </w:t>
      </w:r>
      <w:r w:rsidR="00160E74">
        <w:rPr>
          <w:rFonts w:ascii="Times New Roman" w:hAnsi="Times New Roman"/>
          <w:sz w:val="28"/>
          <w:szCs w:val="28"/>
        </w:rPr>
        <w:t>dự thảo</w:t>
      </w:r>
      <w:r w:rsidR="008A5B48" w:rsidRPr="008A5B48">
        <w:rPr>
          <w:rFonts w:ascii="Times New Roman" w:hAnsi="Times New Roman"/>
          <w:sz w:val="28"/>
          <w:szCs w:val="28"/>
        </w:rPr>
        <w:t xml:space="preserve"> Nghị quyết của Hội đồng nhân dân Thành phố quy định nội dung và mức chi từ ngân sách nhà nước để thực hiện hoạt động sáng kiến trên địa bàn Thành phố Hồ Chí Minh</w:t>
      </w:r>
      <w:r w:rsidR="006B6541" w:rsidRPr="008A5B48">
        <w:rPr>
          <w:rFonts w:ascii="Times New Roman" w:hAnsi="Times New Roman"/>
          <w:sz w:val="28"/>
          <w:szCs w:val="28"/>
        </w:rPr>
        <w:t>.</w:t>
      </w:r>
      <w:r w:rsidR="00007EF7">
        <w:rPr>
          <w:rFonts w:ascii="Times New Roman" w:hAnsi="Times New Roman"/>
          <w:color w:val="000000" w:themeColor="text1"/>
          <w:sz w:val="28"/>
          <w:szCs w:val="28"/>
        </w:rPr>
        <w:t xml:space="preserve"> </w:t>
      </w:r>
      <w:r w:rsidRPr="005A555B">
        <w:rPr>
          <w:rFonts w:ascii="Times New Roman" w:hAnsi="Times New Roman"/>
          <w:sz w:val="28"/>
          <w:szCs w:val="28"/>
        </w:rPr>
        <w:t xml:space="preserve">Sở </w:t>
      </w:r>
      <w:r w:rsidR="006B6541">
        <w:rPr>
          <w:rFonts w:ascii="Times New Roman" w:hAnsi="Times New Roman"/>
          <w:sz w:val="28"/>
          <w:szCs w:val="28"/>
        </w:rPr>
        <w:t xml:space="preserve">Khoa học và Công nghệ </w:t>
      </w:r>
      <w:r w:rsidRPr="005A555B">
        <w:rPr>
          <w:rFonts w:ascii="Times New Roman" w:hAnsi="Times New Roman"/>
          <w:sz w:val="28"/>
          <w:szCs w:val="28"/>
        </w:rPr>
        <w:t>kính trình Ủy ban nhân dân Thành phố xem xét, quyết định./.</w:t>
      </w:r>
    </w:p>
    <w:p w14:paraId="6778A098" w14:textId="77777777" w:rsidR="00934581" w:rsidRPr="005A555B" w:rsidRDefault="00934581" w:rsidP="00FD5BE0">
      <w:pPr>
        <w:spacing w:before="120" w:after="0" w:line="320" w:lineRule="exact"/>
        <w:ind w:firstLine="720"/>
        <w:jc w:val="both"/>
        <w:rPr>
          <w:rFonts w:ascii="Times New Roman" w:hAnsi="Times New Roman"/>
          <w:sz w:val="28"/>
          <w:szCs w:val="28"/>
        </w:rPr>
      </w:pPr>
    </w:p>
    <w:tbl>
      <w:tblPr>
        <w:tblW w:w="9214" w:type="dxa"/>
        <w:tblLook w:val="04A0" w:firstRow="1" w:lastRow="0" w:firstColumn="1" w:lastColumn="0" w:noHBand="0" w:noVBand="1"/>
      </w:tblPr>
      <w:tblGrid>
        <w:gridCol w:w="4401"/>
        <w:gridCol w:w="4813"/>
      </w:tblGrid>
      <w:tr w:rsidR="00183B43" w:rsidRPr="004A741E" w14:paraId="1889051F" w14:textId="77777777" w:rsidTr="00BD01C5">
        <w:trPr>
          <w:trHeight w:val="1258"/>
        </w:trPr>
        <w:tc>
          <w:tcPr>
            <w:tcW w:w="4401" w:type="dxa"/>
          </w:tcPr>
          <w:p w14:paraId="7EBA7CEA" w14:textId="63FBA2FC" w:rsidR="00183B43" w:rsidRPr="004A741E" w:rsidRDefault="003112A6" w:rsidP="00BD01C5">
            <w:pPr>
              <w:pStyle w:val="NormalWeb"/>
              <w:spacing w:before="0" w:beforeAutospacing="0" w:after="0" w:afterAutospacing="0"/>
              <w:ind w:left="-105"/>
              <w:rPr>
                <w:b/>
                <w:i/>
                <w:color w:val="000000" w:themeColor="text1"/>
                <w:shd w:val="clear" w:color="auto" w:fill="FFFFFF"/>
                <w:lang w:val="vi-VN"/>
              </w:rPr>
            </w:pPr>
            <w:r w:rsidRPr="004A741E">
              <w:rPr>
                <w:color w:val="000000" w:themeColor="text1"/>
                <w:sz w:val="28"/>
                <w:szCs w:val="28"/>
                <w:shd w:val="clear" w:color="auto" w:fill="FFFFFF"/>
                <w:lang w:val="vi-VN"/>
              </w:rPr>
              <w:t xml:space="preserve"> </w:t>
            </w:r>
            <w:r w:rsidRPr="004A741E">
              <w:rPr>
                <w:b/>
                <w:i/>
                <w:color w:val="000000" w:themeColor="text1"/>
                <w:shd w:val="clear" w:color="auto" w:fill="FFFFFF"/>
                <w:lang w:val="vi-VN"/>
              </w:rPr>
              <w:t xml:space="preserve">Nơi nhận: </w:t>
            </w:r>
          </w:p>
          <w:p w14:paraId="339472CD" w14:textId="0CC60C3F" w:rsidR="00183B43" w:rsidRPr="004A741E" w:rsidRDefault="003112A6" w:rsidP="00BD01C5">
            <w:pPr>
              <w:suppressAutoHyphens/>
              <w:autoSpaceDN w:val="0"/>
              <w:spacing w:after="0" w:line="240" w:lineRule="auto"/>
              <w:ind w:left="-105"/>
              <w:textAlignment w:val="baseline"/>
              <w:rPr>
                <w:rFonts w:ascii="Times New Roman" w:eastAsia="Times New Roman" w:hAnsi="Times New Roman"/>
                <w:color w:val="000000" w:themeColor="text1"/>
                <w:lang w:val="vi-VN"/>
              </w:rPr>
            </w:pPr>
            <w:r w:rsidRPr="004A741E">
              <w:rPr>
                <w:rFonts w:ascii="Times New Roman" w:eastAsia="Times New Roman" w:hAnsi="Times New Roman"/>
                <w:color w:val="000000" w:themeColor="text1"/>
                <w:sz w:val="20"/>
                <w:szCs w:val="20"/>
                <w:lang w:val="vi-VN"/>
              </w:rPr>
              <w:t xml:space="preserve">- </w:t>
            </w:r>
            <w:r w:rsidRPr="004A741E">
              <w:rPr>
                <w:rFonts w:ascii="Times New Roman" w:eastAsia="Times New Roman" w:hAnsi="Times New Roman"/>
                <w:color w:val="000000" w:themeColor="text1"/>
                <w:lang w:val="vi-VN"/>
              </w:rPr>
              <w:t>Như trên;</w:t>
            </w:r>
          </w:p>
          <w:p w14:paraId="6104E83B" w14:textId="6805E28C" w:rsidR="00183B43" w:rsidRPr="004A741E" w:rsidRDefault="003112A6" w:rsidP="00BD01C5">
            <w:pPr>
              <w:suppressAutoHyphens/>
              <w:autoSpaceDN w:val="0"/>
              <w:spacing w:after="0" w:line="240" w:lineRule="auto"/>
              <w:ind w:left="-105"/>
              <w:textAlignment w:val="baseline"/>
              <w:rPr>
                <w:rFonts w:ascii="Times New Roman" w:eastAsia="Times New Roman" w:hAnsi="Times New Roman"/>
                <w:color w:val="000000" w:themeColor="text1"/>
                <w:lang w:val="vi-VN"/>
              </w:rPr>
            </w:pPr>
            <w:r w:rsidRPr="004A741E">
              <w:rPr>
                <w:rFonts w:ascii="Times New Roman" w:eastAsia="Times New Roman" w:hAnsi="Times New Roman"/>
                <w:color w:val="000000" w:themeColor="text1"/>
                <w:lang w:val="vi-VN"/>
              </w:rPr>
              <w:t>- Văn phòng UBND Thành phố</w:t>
            </w:r>
            <w:r w:rsidR="008A5B48">
              <w:rPr>
                <w:rFonts w:ascii="Times New Roman" w:eastAsia="Times New Roman" w:hAnsi="Times New Roman"/>
                <w:color w:val="000000" w:themeColor="text1"/>
              </w:rPr>
              <w:t xml:space="preserve"> (để báo cáo)</w:t>
            </w:r>
            <w:r w:rsidRPr="004A741E">
              <w:rPr>
                <w:rFonts w:ascii="Times New Roman" w:eastAsia="Times New Roman" w:hAnsi="Times New Roman"/>
                <w:color w:val="000000" w:themeColor="text1"/>
                <w:lang w:val="vi-VN"/>
              </w:rPr>
              <w:t>;</w:t>
            </w:r>
          </w:p>
          <w:p w14:paraId="22927DFF" w14:textId="736CEAA6" w:rsidR="00727DCC" w:rsidRDefault="006B6541" w:rsidP="00BD01C5">
            <w:pPr>
              <w:suppressAutoHyphens/>
              <w:autoSpaceDN w:val="0"/>
              <w:spacing w:after="0" w:line="240" w:lineRule="auto"/>
              <w:ind w:left="-105"/>
              <w:textAlignment w:val="baseline"/>
              <w:rPr>
                <w:rFonts w:ascii="Times New Roman" w:eastAsia="Times New Roman" w:hAnsi="Times New Roman"/>
                <w:color w:val="000000" w:themeColor="text1"/>
              </w:rPr>
            </w:pPr>
            <w:r>
              <w:rPr>
                <w:rFonts w:ascii="Times New Roman" w:eastAsia="Times New Roman" w:hAnsi="Times New Roman"/>
                <w:color w:val="000000" w:themeColor="text1"/>
              </w:rPr>
              <w:t xml:space="preserve">- Giám đốc </w:t>
            </w:r>
            <w:r w:rsidR="00727DCC" w:rsidRPr="004A741E">
              <w:rPr>
                <w:rFonts w:ascii="Times New Roman" w:eastAsia="Times New Roman" w:hAnsi="Times New Roman"/>
                <w:color w:val="000000" w:themeColor="text1"/>
              </w:rPr>
              <w:t>Sở</w:t>
            </w:r>
            <w:r w:rsidR="008A5B48">
              <w:rPr>
                <w:rFonts w:ascii="Times New Roman" w:eastAsia="Times New Roman" w:hAnsi="Times New Roman"/>
                <w:color w:val="000000" w:themeColor="text1"/>
              </w:rPr>
              <w:t xml:space="preserve"> (để báo cáo)</w:t>
            </w:r>
            <w:r w:rsidR="00727DCC" w:rsidRPr="004A741E">
              <w:rPr>
                <w:rFonts w:ascii="Times New Roman" w:eastAsia="Times New Roman" w:hAnsi="Times New Roman"/>
                <w:color w:val="000000" w:themeColor="text1"/>
              </w:rPr>
              <w:t>;</w:t>
            </w:r>
          </w:p>
          <w:p w14:paraId="62920CBF" w14:textId="7DB6A5E5" w:rsidR="006B6541" w:rsidRPr="004A741E" w:rsidRDefault="006B6541" w:rsidP="00BD01C5">
            <w:pPr>
              <w:suppressAutoHyphens/>
              <w:autoSpaceDN w:val="0"/>
              <w:spacing w:after="0" w:line="240" w:lineRule="auto"/>
              <w:ind w:left="-105"/>
              <w:textAlignment w:val="baseline"/>
              <w:rPr>
                <w:rFonts w:ascii="Times New Roman" w:eastAsia="Times New Roman" w:hAnsi="Times New Roman"/>
                <w:color w:val="000000" w:themeColor="text1"/>
              </w:rPr>
            </w:pPr>
            <w:r>
              <w:rPr>
                <w:rFonts w:ascii="Times New Roman" w:eastAsia="Times New Roman" w:hAnsi="Times New Roman"/>
                <w:color w:val="000000" w:themeColor="text1"/>
              </w:rPr>
              <w:t>- Phòng Kiểm tra</w:t>
            </w:r>
            <w:r w:rsidR="00BD01C5">
              <w:rPr>
                <w:rFonts w:ascii="Times New Roman" w:eastAsia="Times New Roman" w:hAnsi="Times New Roman"/>
                <w:color w:val="000000" w:themeColor="text1"/>
              </w:rPr>
              <w:t xml:space="preserve"> - P</w:t>
            </w:r>
            <w:r>
              <w:rPr>
                <w:rFonts w:ascii="Times New Roman" w:eastAsia="Times New Roman" w:hAnsi="Times New Roman"/>
                <w:color w:val="000000" w:themeColor="text1"/>
              </w:rPr>
              <w:t>háp chế</w:t>
            </w:r>
            <w:r w:rsidR="00BD01C5">
              <w:rPr>
                <w:rFonts w:ascii="Times New Roman" w:eastAsia="Times New Roman" w:hAnsi="Times New Roman"/>
                <w:color w:val="000000" w:themeColor="text1"/>
              </w:rPr>
              <w:t xml:space="preserve"> (để phối hợp)</w:t>
            </w:r>
            <w:r>
              <w:rPr>
                <w:rFonts w:ascii="Times New Roman" w:eastAsia="Times New Roman" w:hAnsi="Times New Roman"/>
                <w:color w:val="000000" w:themeColor="text1"/>
              </w:rPr>
              <w:t>;</w:t>
            </w:r>
          </w:p>
          <w:p w14:paraId="144DFD66" w14:textId="10E7A4B7" w:rsidR="00183B43" w:rsidRPr="004A741E" w:rsidRDefault="003112A6" w:rsidP="00BD01C5">
            <w:pPr>
              <w:suppressAutoHyphens/>
              <w:autoSpaceDN w:val="0"/>
              <w:spacing w:after="0" w:line="240" w:lineRule="auto"/>
              <w:ind w:left="-105"/>
              <w:textAlignment w:val="baseline"/>
              <w:rPr>
                <w:b/>
                <w:i/>
                <w:color w:val="000000" w:themeColor="text1"/>
                <w:shd w:val="clear" w:color="auto" w:fill="FFFFFF"/>
              </w:rPr>
            </w:pPr>
            <w:r w:rsidRPr="004A741E">
              <w:rPr>
                <w:rFonts w:ascii="Times New Roman" w:eastAsia="Times New Roman" w:hAnsi="Times New Roman"/>
                <w:color w:val="000000" w:themeColor="text1"/>
              </w:rPr>
              <w:t xml:space="preserve">- Lưu: VT, </w:t>
            </w:r>
            <w:r w:rsidR="009326AE">
              <w:rPr>
                <w:rFonts w:ascii="Times New Roman" w:eastAsia="Times New Roman" w:hAnsi="Times New Roman"/>
                <w:color w:val="000000" w:themeColor="text1"/>
              </w:rPr>
              <w:t>P.SHTT&amp;ĐMST (T</w:t>
            </w:r>
            <w:r w:rsidR="00727DCC" w:rsidRPr="004A741E">
              <w:rPr>
                <w:rFonts w:ascii="Times New Roman" w:eastAsia="Times New Roman" w:hAnsi="Times New Roman"/>
                <w:color w:val="000000" w:themeColor="text1"/>
              </w:rPr>
              <w:t>)</w:t>
            </w:r>
            <w:r w:rsidRPr="004A741E">
              <w:rPr>
                <w:rFonts w:ascii="Times New Roman" w:eastAsia="Times New Roman" w:hAnsi="Times New Roman"/>
                <w:color w:val="000000" w:themeColor="text1"/>
              </w:rPr>
              <w:t>.</w:t>
            </w:r>
            <w:r w:rsidRPr="004A741E">
              <w:rPr>
                <w:rFonts w:ascii="Times New Roman" w:eastAsia="Times New Roman" w:hAnsi="Times New Roman"/>
                <w:color w:val="000000" w:themeColor="text1"/>
                <w:sz w:val="20"/>
                <w:szCs w:val="20"/>
              </w:rPr>
              <w:t xml:space="preserve">  </w:t>
            </w:r>
          </w:p>
        </w:tc>
        <w:tc>
          <w:tcPr>
            <w:tcW w:w="4813" w:type="dxa"/>
          </w:tcPr>
          <w:p w14:paraId="0EFEDCFE" w14:textId="03F84781" w:rsidR="00183B43" w:rsidRPr="004A741E" w:rsidRDefault="0099569E">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 xml:space="preserve">KT. </w:t>
            </w:r>
            <w:r w:rsidR="00F5268B" w:rsidRPr="004A741E">
              <w:rPr>
                <w:b/>
                <w:color w:val="000000" w:themeColor="text1"/>
                <w:sz w:val="28"/>
                <w:szCs w:val="28"/>
                <w:shd w:val="clear" w:color="auto" w:fill="FFFFFF"/>
              </w:rPr>
              <w:t>GIÁM ĐỐC</w:t>
            </w:r>
          </w:p>
          <w:p w14:paraId="63D5606F" w14:textId="26D47C31" w:rsidR="006628C8" w:rsidRPr="004A741E" w:rsidRDefault="0099569E" w:rsidP="00F5268B">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PHÓ GIÁM ĐỐC</w:t>
            </w:r>
          </w:p>
          <w:p w14:paraId="5FCA66BB" w14:textId="77777777" w:rsidR="00F5268B" w:rsidRPr="004A741E" w:rsidRDefault="00F5268B" w:rsidP="00F5268B">
            <w:pPr>
              <w:pStyle w:val="NormalWeb"/>
              <w:spacing w:before="0" w:beforeAutospacing="0" w:after="0" w:afterAutospacing="0"/>
              <w:jc w:val="center"/>
              <w:rPr>
                <w:b/>
                <w:color w:val="000000" w:themeColor="text1"/>
                <w:sz w:val="28"/>
                <w:szCs w:val="28"/>
                <w:shd w:val="clear" w:color="auto" w:fill="FFFFFF"/>
              </w:rPr>
            </w:pPr>
          </w:p>
          <w:p w14:paraId="48442BDE" w14:textId="77777777" w:rsidR="00F5268B" w:rsidRPr="004A741E" w:rsidRDefault="00F5268B" w:rsidP="00F5268B">
            <w:pPr>
              <w:pStyle w:val="NormalWeb"/>
              <w:spacing w:before="0" w:beforeAutospacing="0" w:after="0" w:afterAutospacing="0"/>
              <w:jc w:val="center"/>
              <w:rPr>
                <w:b/>
                <w:color w:val="000000" w:themeColor="text1"/>
                <w:sz w:val="28"/>
                <w:szCs w:val="28"/>
                <w:shd w:val="clear" w:color="auto" w:fill="FFFFFF"/>
              </w:rPr>
            </w:pPr>
          </w:p>
          <w:p w14:paraId="7A06712A" w14:textId="538A88AE" w:rsidR="00F5268B" w:rsidRPr="004A741E" w:rsidRDefault="00F5268B" w:rsidP="00F5268B">
            <w:pPr>
              <w:pStyle w:val="NormalWeb"/>
              <w:spacing w:before="0" w:beforeAutospacing="0" w:after="0" w:afterAutospacing="0"/>
              <w:jc w:val="center"/>
              <w:rPr>
                <w:b/>
                <w:color w:val="000000" w:themeColor="text1"/>
                <w:sz w:val="28"/>
                <w:szCs w:val="28"/>
                <w:shd w:val="clear" w:color="auto" w:fill="FFFFFF"/>
              </w:rPr>
            </w:pPr>
          </w:p>
          <w:p w14:paraId="04AA5DBF" w14:textId="77777777" w:rsidR="003C3F77" w:rsidRPr="004A741E" w:rsidRDefault="003C3F77" w:rsidP="00F5268B">
            <w:pPr>
              <w:pStyle w:val="NormalWeb"/>
              <w:spacing w:before="0" w:beforeAutospacing="0" w:after="0" w:afterAutospacing="0"/>
              <w:jc w:val="center"/>
              <w:rPr>
                <w:b/>
                <w:color w:val="000000" w:themeColor="text1"/>
                <w:sz w:val="28"/>
                <w:szCs w:val="28"/>
                <w:shd w:val="clear" w:color="auto" w:fill="FFFFFF"/>
              </w:rPr>
            </w:pPr>
          </w:p>
          <w:p w14:paraId="6270B2D2" w14:textId="6946AE60" w:rsidR="00C2689E" w:rsidRPr="004A741E" w:rsidRDefault="0099569E" w:rsidP="00B2035A">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Trần Trọng Tuyên</w:t>
            </w:r>
          </w:p>
        </w:tc>
      </w:tr>
    </w:tbl>
    <w:p w14:paraId="2309DC33" w14:textId="77777777" w:rsidR="00183B43" w:rsidRPr="004A741E" w:rsidRDefault="00183B43" w:rsidP="00C5144A">
      <w:pPr>
        <w:spacing w:after="0" w:line="240" w:lineRule="auto"/>
        <w:rPr>
          <w:rFonts w:ascii="Times New Roman" w:eastAsia="Times New Roman" w:hAnsi="Times New Roman"/>
          <w:b/>
          <w:color w:val="000000" w:themeColor="text1"/>
          <w:sz w:val="28"/>
          <w:szCs w:val="28"/>
        </w:rPr>
      </w:pPr>
    </w:p>
    <w:p w14:paraId="3F9D3B75" w14:textId="77777777" w:rsidR="00183B43" w:rsidRPr="004A741E" w:rsidRDefault="00183B43">
      <w:pPr>
        <w:pStyle w:val="NormalWeb"/>
        <w:spacing w:before="70" w:beforeAutospacing="0" w:after="70" w:afterAutospacing="0"/>
        <w:jc w:val="both"/>
        <w:rPr>
          <w:color w:val="000000" w:themeColor="text1"/>
          <w:sz w:val="2"/>
          <w:szCs w:val="2"/>
          <w:shd w:val="clear" w:color="auto" w:fill="FFFFFF"/>
        </w:rPr>
      </w:pPr>
    </w:p>
    <w:sectPr w:rsidR="00183B43" w:rsidRPr="004A741E" w:rsidSect="00B54990">
      <w:headerReference w:type="default" r:id="rId9"/>
      <w:pgSz w:w="11909" w:h="16834" w:code="9"/>
      <w:pgMar w:top="1134" w:right="1134" w:bottom="1134" w:left="1701" w:header="567" w:footer="1134"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31281" w14:textId="77777777" w:rsidR="00885B2B" w:rsidRDefault="00885B2B">
      <w:pPr>
        <w:spacing w:line="240" w:lineRule="auto"/>
      </w:pPr>
      <w:r>
        <w:separator/>
      </w:r>
    </w:p>
  </w:endnote>
  <w:endnote w:type="continuationSeparator" w:id="0">
    <w:p w14:paraId="760ECFBC" w14:textId="77777777" w:rsidR="00885B2B" w:rsidRDefault="00885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CB182" w14:textId="77777777" w:rsidR="00885B2B" w:rsidRDefault="00885B2B">
      <w:pPr>
        <w:spacing w:after="0"/>
      </w:pPr>
      <w:r>
        <w:separator/>
      </w:r>
    </w:p>
  </w:footnote>
  <w:footnote w:type="continuationSeparator" w:id="0">
    <w:p w14:paraId="7295A091" w14:textId="77777777" w:rsidR="00885B2B" w:rsidRDefault="00885B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817CC" w14:textId="6667A67E" w:rsidR="00E73A7B" w:rsidRDefault="00E73A7B">
    <w:pPr>
      <w:pStyle w:val="Header"/>
      <w:spacing w:after="0" w:line="240" w:lineRule="auto"/>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087C7A">
      <w:rPr>
        <w:rFonts w:ascii="Times New Roman" w:hAnsi="Times New Roman"/>
        <w:noProof/>
        <w:sz w:val="24"/>
        <w:szCs w:val="24"/>
      </w:rPr>
      <w:t>10</w:t>
    </w:r>
    <w:r>
      <w:rPr>
        <w:rFonts w:ascii="Times New Roman" w:hAnsi="Times New Roman"/>
        <w:sz w:val="24"/>
        <w:szCs w:val="24"/>
      </w:rPr>
      <w:fldChar w:fldCharType="end"/>
    </w:r>
  </w:p>
  <w:p w14:paraId="0083E196" w14:textId="77777777" w:rsidR="00E73A7B" w:rsidRDefault="00E73A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61940"/>
    <w:multiLevelType w:val="hybridMultilevel"/>
    <w:tmpl w:val="C4AA3B6C"/>
    <w:lvl w:ilvl="0" w:tplc="574EB928">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EC4379A"/>
    <w:multiLevelType w:val="hybridMultilevel"/>
    <w:tmpl w:val="B4966B3C"/>
    <w:lvl w:ilvl="0" w:tplc="687E28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CB34D5"/>
    <w:multiLevelType w:val="hybridMultilevel"/>
    <w:tmpl w:val="090445AE"/>
    <w:lvl w:ilvl="0" w:tplc="8B40BBD8">
      <w:start w:val="1"/>
      <w:numFmt w:val="decimal"/>
      <w:lvlText w:val="%1."/>
      <w:lvlJc w:val="left"/>
      <w:pPr>
        <w:ind w:left="1090" w:hanging="280"/>
      </w:pPr>
      <w:rPr>
        <w:rFonts w:ascii="Times New Roman" w:eastAsia="Times New Roman" w:hAnsi="Times New Roman" w:cs="Times New Roman" w:hint="default"/>
        <w:b/>
        <w:bCs/>
        <w:spacing w:val="-1"/>
        <w:w w:val="99"/>
        <w:sz w:val="28"/>
        <w:szCs w:val="28"/>
      </w:rPr>
    </w:lvl>
    <w:lvl w:ilvl="1" w:tplc="D792BBC4">
      <w:numFmt w:val="bullet"/>
      <w:lvlText w:val="•"/>
      <w:lvlJc w:val="left"/>
      <w:pPr>
        <w:ind w:left="1918" w:hanging="280"/>
      </w:pPr>
      <w:rPr>
        <w:rFonts w:hint="default"/>
      </w:rPr>
    </w:lvl>
    <w:lvl w:ilvl="2" w:tplc="D044584C">
      <w:numFmt w:val="bullet"/>
      <w:lvlText w:val="•"/>
      <w:lvlJc w:val="left"/>
      <w:pPr>
        <w:ind w:left="2737" w:hanging="280"/>
      </w:pPr>
      <w:rPr>
        <w:rFonts w:hint="default"/>
      </w:rPr>
    </w:lvl>
    <w:lvl w:ilvl="3" w:tplc="BD38BB62">
      <w:numFmt w:val="bullet"/>
      <w:lvlText w:val="•"/>
      <w:lvlJc w:val="left"/>
      <w:pPr>
        <w:ind w:left="3556" w:hanging="280"/>
      </w:pPr>
      <w:rPr>
        <w:rFonts w:hint="default"/>
      </w:rPr>
    </w:lvl>
    <w:lvl w:ilvl="4" w:tplc="4F34EDAE">
      <w:numFmt w:val="bullet"/>
      <w:lvlText w:val="•"/>
      <w:lvlJc w:val="left"/>
      <w:pPr>
        <w:ind w:left="4375" w:hanging="280"/>
      </w:pPr>
      <w:rPr>
        <w:rFonts w:hint="default"/>
      </w:rPr>
    </w:lvl>
    <w:lvl w:ilvl="5" w:tplc="BF06C48A">
      <w:numFmt w:val="bullet"/>
      <w:lvlText w:val="•"/>
      <w:lvlJc w:val="left"/>
      <w:pPr>
        <w:ind w:left="5194" w:hanging="280"/>
      </w:pPr>
      <w:rPr>
        <w:rFonts w:hint="default"/>
      </w:rPr>
    </w:lvl>
    <w:lvl w:ilvl="6" w:tplc="5EB6E1CE">
      <w:numFmt w:val="bullet"/>
      <w:lvlText w:val="•"/>
      <w:lvlJc w:val="left"/>
      <w:pPr>
        <w:ind w:left="6013" w:hanging="280"/>
      </w:pPr>
      <w:rPr>
        <w:rFonts w:hint="default"/>
      </w:rPr>
    </w:lvl>
    <w:lvl w:ilvl="7" w:tplc="39C828E0">
      <w:numFmt w:val="bullet"/>
      <w:lvlText w:val="•"/>
      <w:lvlJc w:val="left"/>
      <w:pPr>
        <w:ind w:left="6832" w:hanging="280"/>
      </w:pPr>
      <w:rPr>
        <w:rFonts w:hint="default"/>
      </w:rPr>
    </w:lvl>
    <w:lvl w:ilvl="8" w:tplc="62F2774E">
      <w:numFmt w:val="bullet"/>
      <w:lvlText w:val="•"/>
      <w:lvlJc w:val="left"/>
      <w:pPr>
        <w:ind w:left="7651" w:hanging="280"/>
      </w:pPr>
      <w:rPr>
        <w:rFonts w:hint="default"/>
      </w:rPr>
    </w:lvl>
  </w:abstractNum>
  <w:abstractNum w:abstractNumId="3" w15:restartNumberingAfterBreak="0">
    <w:nsid w:val="18147F30"/>
    <w:multiLevelType w:val="hybridMultilevel"/>
    <w:tmpl w:val="47F6267A"/>
    <w:lvl w:ilvl="0" w:tplc="D2AEE6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89B24BA"/>
    <w:multiLevelType w:val="hybridMultilevel"/>
    <w:tmpl w:val="C2FCB276"/>
    <w:lvl w:ilvl="0" w:tplc="783401DC">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21434E36"/>
    <w:multiLevelType w:val="hybridMultilevel"/>
    <w:tmpl w:val="510A75F2"/>
    <w:lvl w:ilvl="0" w:tplc="D016707A">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356D3C"/>
    <w:multiLevelType w:val="hybridMultilevel"/>
    <w:tmpl w:val="EC7020AA"/>
    <w:lvl w:ilvl="0" w:tplc="9AAE9772">
      <w:start w:val="1"/>
      <w:numFmt w:val="upperRoman"/>
      <w:lvlText w:val="%1."/>
      <w:lvlJc w:val="left"/>
      <w:pPr>
        <w:ind w:left="101" w:hanging="249"/>
        <w:jc w:val="right"/>
      </w:pPr>
      <w:rPr>
        <w:rFonts w:ascii="Times New Roman" w:eastAsia="Times New Roman" w:hAnsi="Times New Roman" w:cs="Times New Roman" w:hint="default"/>
        <w:b/>
        <w:bCs/>
        <w:spacing w:val="-1"/>
        <w:w w:val="99"/>
        <w:sz w:val="28"/>
        <w:szCs w:val="28"/>
      </w:rPr>
    </w:lvl>
    <w:lvl w:ilvl="1" w:tplc="94749D98">
      <w:start w:val="1"/>
      <w:numFmt w:val="decimal"/>
      <w:lvlText w:val="%2."/>
      <w:lvlJc w:val="left"/>
      <w:pPr>
        <w:ind w:left="1273" w:hanging="280"/>
        <w:jc w:val="right"/>
      </w:pPr>
      <w:rPr>
        <w:rFonts w:ascii="Times New Roman" w:eastAsia="Times New Roman" w:hAnsi="Times New Roman" w:cs="Times New Roman" w:hint="default"/>
        <w:b/>
        <w:bCs/>
        <w:spacing w:val="-1"/>
        <w:w w:val="99"/>
        <w:sz w:val="28"/>
        <w:szCs w:val="28"/>
      </w:rPr>
    </w:lvl>
    <w:lvl w:ilvl="2" w:tplc="7486D31C">
      <w:numFmt w:val="bullet"/>
      <w:lvlText w:val="•"/>
      <w:lvlJc w:val="left"/>
      <w:pPr>
        <w:ind w:left="2772" w:hanging="280"/>
      </w:pPr>
      <w:rPr>
        <w:rFonts w:hint="default"/>
      </w:rPr>
    </w:lvl>
    <w:lvl w:ilvl="3" w:tplc="92E867B6">
      <w:numFmt w:val="bullet"/>
      <w:lvlText w:val="•"/>
      <w:lvlJc w:val="left"/>
      <w:pPr>
        <w:ind w:left="3744" w:hanging="280"/>
      </w:pPr>
      <w:rPr>
        <w:rFonts w:hint="default"/>
      </w:rPr>
    </w:lvl>
    <w:lvl w:ilvl="4" w:tplc="3A52E382">
      <w:numFmt w:val="bullet"/>
      <w:lvlText w:val="•"/>
      <w:lvlJc w:val="left"/>
      <w:pPr>
        <w:ind w:left="4716" w:hanging="280"/>
      </w:pPr>
      <w:rPr>
        <w:rFonts w:hint="default"/>
      </w:rPr>
    </w:lvl>
    <w:lvl w:ilvl="5" w:tplc="7DD6DE32">
      <w:numFmt w:val="bullet"/>
      <w:lvlText w:val="•"/>
      <w:lvlJc w:val="left"/>
      <w:pPr>
        <w:ind w:left="5688" w:hanging="280"/>
      </w:pPr>
      <w:rPr>
        <w:rFonts w:hint="default"/>
      </w:rPr>
    </w:lvl>
    <w:lvl w:ilvl="6" w:tplc="ACAA93EA">
      <w:numFmt w:val="bullet"/>
      <w:lvlText w:val="•"/>
      <w:lvlJc w:val="left"/>
      <w:pPr>
        <w:ind w:left="6660" w:hanging="280"/>
      </w:pPr>
      <w:rPr>
        <w:rFonts w:hint="default"/>
      </w:rPr>
    </w:lvl>
    <w:lvl w:ilvl="7" w:tplc="ED66F0F2">
      <w:numFmt w:val="bullet"/>
      <w:lvlText w:val="•"/>
      <w:lvlJc w:val="left"/>
      <w:pPr>
        <w:ind w:left="7632" w:hanging="280"/>
      </w:pPr>
      <w:rPr>
        <w:rFonts w:hint="default"/>
      </w:rPr>
    </w:lvl>
    <w:lvl w:ilvl="8" w:tplc="19703400">
      <w:numFmt w:val="bullet"/>
      <w:lvlText w:val="•"/>
      <w:lvlJc w:val="left"/>
      <w:pPr>
        <w:ind w:left="8604" w:hanging="280"/>
      </w:pPr>
      <w:rPr>
        <w:rFonts w:hint="default"/>
      </w:rPr>
    </w:lvl>
  </w:abstractNum>
  <w:abstractNum w:abstractNumId="7" w15:restartNumberingAfterBreak="0">
    <w:nsid w:val="282B3C93"/>
    <w:multiLevelType w:val="hybridMultilevel"/>
    <w:tmpl w:val="4BA8BD38"/>
    <w:lvl w:ilvl="0" w:tplc="5CD25DF8">
      <w:start w:val="2"/>
      <w:numFmt w:val="bullet"/>
      <w:lvlText w:val="-"/>
      <w:lvlJc w:val="left"/>
      <w:pPr>
        <w:ind w:left="1077" w:hanging="360"/>
      </w:pPr>
      <w:rPr>
        <w:rFonts w:ascii="Times New Roman" w:eastAsia="Calibri"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C341167"/>
    <w:multiLevelType w:val="hybridMultilevel"/>
    <w:tmpl w:val="12DA9FF6"/>
    <w:lvl w:ilvl="0" w:tplc="985A352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DB95965"/>
    <w:multiLevelType w:val="hybridMultilevel"/>
    <w:tmpl w:val="4BF6A2A0"/>
    <w:lvl w:ilvl="0" w:tplc="37AC504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F1A4025"/>
    <w:multiLevelType w:val="hybridMultilevel"/>
    <w:tmpl w:val="A036A5C8"/>
    <w:lvl w:ilvl="0" w:tplc="52308DE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99717C6"/>
    <w:multiLevelType w:val="hybridMultilevel"/>
    <w:tmpl w:val="F3549F3C"/>
    <w:lvl w:ilvl="0" w:tplc="98DCB16C">
      <w:start w:val="1"/>
      <w:numFmt w:val="bullet"/>
      <w:lvlText w:val="-"/>
      <w:lvlJc w:val="left"/>
      <w:pPr>
        <w:ind w:left="927" w:hanging="360"/>
      </w:pPr>
      <w:rPr>
        <w:rFonts w:ascii="Times New Roman" w:eastAsia="Calibri"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0815D22"/>
    <w:multiLevelType w:val="hybridMultilevel"/>
    <w:tmpl w:val="9FC2830A"/>
    <w:lvl w:ilvl="0" w:tplc="0BCE21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1D81C45"/>
    <w:multiLevelType w:val="hybridMultilevel"/>
    <w:tmpl w:val="8AA45758"/>
    <w:lvl w:ilvl="0" w:tplc="4C026A70">
      <w:numFmt w:val="bullet"/>
      <w:lvlText w:val="-"/>
      <w:lvlJc w:val="left"/>
      <w:pPr>
        <w:ind w:left="101" w:hanging="164"/>
      </w:pPr>
      <w:rPr>
        <w:rFonts w:ascii="Times New Roman" w:eastAsia="Times New Roman" w:hAnsi="Times New Roman" w:cs="Times New Roman" w:hint="default"/>
        <w:spacing w:val="-9"/>
        <w:w w:val="99"/>
        <w:sz w:val="28"/>
        <w:szCs w:val="28"/>
      </w:rPr>
    </w:lvl>
    <w:lvl w:ilvl="1" w:tplc="BD62CD60">
      <w:numFmt w:val="bullet"/>
      <w:lvlText w:val="•"/>
      <w:lvlJc w:val="left"/>
      <w:pPr>
        <w:ind w:left="1018" w:hanging="164"/>
      </w:pPr>
      <w:rPr>
        <w:rFonts w:hint="default"/>
      </w:rPr>
    </w:lvl>
    <w:lvl w:ilvl="2" w:tplc="98DCBDCA">
      <w:numFmt w:val="bullet"/>
      <w:lvlText w:val="•"/>
      <w:lvlJc w:val="left"/>
      <w:pPr>
        <w:ind w:left="1937" w:hanging="164"/>
      </w:pPr>
      <w:rPr>
        <w:rFonts w:hint="default"/>
      </w:rPr>
    </w:lvl>
    <w:lvl w:ilvl="3" w:tplc="940C3B34">
      <w:numFmt w:val="bullet"/>
      <w:lvlText w:val="•"/>
      <w:lvlJc w:val="left"/>
      <w:pPr>
        <w:ind w:left="2856" w:hanging="164"/>
      </w:pPr>
      <w:rPr>
        <w:rFonts w:hint="default"/>
      </w:rPr>
    </w:lvl>
    <w:lvl w:ilvl="4" w:tplc="A1BE74AC">
      <w:numFmt w:val="bullet"/>
      <w:lvlText w:val="•"/>
      <w:lvlJc w:val="left"/>
      <w:pPr>
        <w:ind w:left="3775" w:hanging="164"/>
      </w:pPr>
      <w:rPr>
        <w:rFonts w:hint="default"/>
      </w:rPr>
    </w:lvl>
    <w:lvl w:ilvl="5" w:tplc="4476E2DC">
      <w:numFmt w:val="bullet"/>
      <w:lvlText w:val="•"/>
      <w:lvlJc w:val="left"/>
      <w:pPr>
        <w:ind w:left="4694" w:hanging="164"/>
      </w:pPr>
      <w:rPr>
        <w:rFonts w:hint="default"/>
      </w:rPr>
    </w:lvl>
    <w:lvl w:ilvl="6" w:tplc="BF522CF4">
      <w:numFmt w:val="bullet"/>
      <w:lvlText w:val="•"/>
      <w:lvlJc w:val="left"/>
      <w:pPr>
        <w:ind w:left="5613" w:hanging="164"/>
      </w:pPr>
      <w:rPr>
        <w:rFonts w:hint="default"/>
      </w:rPr>
    </w:lvl>
    <w:lvl w:ilvl="7" w:tplc="18F6DDB2">
      <w:numFmt w:val="bullet"/>
      <w:lvlText w:val="•"/>
      <w:lvlJc w:val="left"/>
      <w:pPr>
        <w:ind w:left="6532" w:hanging="164"/>
      </w:pPr>
      <w:rPr>
        <w:rFonts w:hint="default"/>
      </w:rPr>
    </w:lvl>
    <w:lvl w:ilvl="8" w:tplc="B182799E">
      <w:numFmt w:val="bullet"/>
      <w:lvlText w:val="•"/>
      <w:lvlJc w:val="left"/>
      <w:pPr>
        <w:ind w:left="7451" w:hanging="164"/>
      </w:pPr>
      <w:rPr>
        <w:rFonts w:hint="default"/>
      </w:rPr>
    </w:lvl>
  </w:abstractNum>
  <w:abstractNum w:abstractNumId="14" w15:restartNumberingAfterBreak="0">
    <w:nsid w:val="51E04E69"/>
    <w:multiLevelType w:val="hybridMultilevel"/>
    <w:tmpl w:val="3F7870CE"/>
    <w:lvl w:ilvl="0" w:tplc="D7E0487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AF506F"/>
    <w:multiLevelType w:val="hybridMultilevel"/>
    <w:tmpl w:val="B7280CB0"/>
    <w:lvl w:ilvl="0" w:tplc="C0E46C6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9640762"/>
    <w:multiLevelType w:val="hybridMultilevel"/>
    <w:tmpl w:val="7F0C5E6C"/>
    <w:lvl w:ilvl="0" w:tplc="F5BCDE1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15667C3"/>
    <w:multiLevelType w:val="hybridMultilevel"/>
    <w:tmpl w:val="F23EB848"/>
    <w:lvl w:ilvl="0" w:tplc="17D6B90C">
      <w:start w:val="1"/>
      <w:numFmt w:val="lowerLetter"/>
      <w:lvlText w:val="%1)"/>
      <w:lvlJc w:val="left"/>
      <w:pPr>
        <w:ind w:left="101" w:hanging="320"/>
      </w:pPr>
      <w:rPr>
        <w:rFonts w:ascii="Times New Roman" w:eastAsia="Times New Roman" w:hAnsi="Times New Roman" w:cs="Times New Roman" w:hint="default"/>
        <w:i/>
        <w:w w:val="100"/>
        <w:sz w:val="28"/>
        <w:szCs w:val="28"/>
      </w:rPr>
    </w:lvl>
    <w:lvl w:ilvl="1" w:tplc="815E8CB6">
      <w:numFmt w:val="bullet"/>
      <w:lvlText w:val="•"/>
      <w:lvlJc w:val="left"/>
      <w:pPr>
        <w:ind w:left="1018" w:hanging="320"/>
      </w:pPr>
      <w:rPr>
        <w:rFonts w:hint="default"/>
      </w:rPr>
    </w:lvl>
    <w:lvl w:ilvl="2" w:tplc="B504F0BE">
      <w:numFmt w:val="bullet"/>
      <w:lvlText w:val="•"/>
      <w:lvlJc w:val="left"/>
      <w:pPr>
        <w:ind w:left="1937" w:hanging="320"/>
      </w:pPr>
      <w:rPr>
        <w:rFonts w:hint="default"/>
      </w:rPr>
    </w:lvl>
    <w:lvl w:ilvl="3" w:tplc="58145886">
      <w:numFmt w:val="bullet"/>
      <w:lvlText w:val="•"/>
      <w:lvlJc w:val="left"/>
      <w:pPr>
        <w:ind w:left="2856" w:hanging="320"/>
      </w:pPr>
      <w:rPr>
        <w:rFonts w:hint="default"/>
      </w:rPr>
    </w:lvl>
    <w:lvl w:ilvl="4" w:tplc="9202E788">
      <w:numFmt w:val="bullet"/>
      <w:lvlText w:val="•"/>
      <w:lvlJc w:val="left"/>
      <w:pPr>
        <w:ind w:left="3775" w:hanging="320"/>
      </w:pPr>
      <w:rPr>
        <w:rFonts w:hint="default"/>
      </w:rPr>
    </w:lvl>
    <w:lvl w:ilvl="5" w:tplc="FF76FAC0">
      <w:numFmt w:val="bullet"/>
      <w:lvlText w:val="•"/>
      <w:lvlJc w:val="left"/>
      <w:pPr>
        <w:ind w:left="4694" w:hanging="320"/>
      </w:pPr>
      <w:rPr>
        <w:rFonts w:hint="default"/>
      </w:rPr>
    </w:lvl>
    <w:lvl w:ilvl="6" w:tplc="479ED8BE">
      <w:numFmt w:val="bullet"/>
      <w:lvlText w:val="•"/>
      <w:lvlJc w:val="left"/>
      <w:pPr>
        <w:ind w:left="5613" w:hanging="320"/>
      </w:pPr>
      <w:rPr>
        <w:rFonts w:hint="default"/>
      </w:rPr>
    </w:lvl>
    <w:lvl w:ilvl="7" w:tplc="B13251D4">
      <w:numFmt w:val="bullet"/>
      <w:lvlText w:val="•"/>
      <w:lvlJc w:val="left"/>
      <w:pPr>
        <w:ind w:left="6532" w:hanging="320"/>
      </w:pPr>
      <w:rPr>
        <w:rFonts w:hint="default"/>
      </w:rPr>
    </w:lvl>
    <w:lvl w:ilvl="8" w:tplc="ADFE7204">
      <w:numFmt w:val="bullet"/>
      <w:lvlText w:val="•"/>
      <w:lvlJc w:val="left"/>
      <w:pPr>
        <w:ind w:left="7451" w:hanging="320"/>
      </w:pPr>
      <w:rPr>
        <w:rFonts w:hint="default"/>
      </w:rPr>
    </w:lvl>
  </w:abstractNum>
  <w:abstractNum w:abstractNumId="18" w15:restartNumberingAfterBreak="0">
    <w:nsid w:val="67921D1D"/>
    <w:multiLevelType w:val="hybridMultilevel"/>
    <w:tmpl w:val="CC3A4A68"/>
    <w:lvl w:ilvl="0" w:tplc="E4703A44">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2BD7FC9"/>
    <w:multiLevelType w:val="hybridMultilevel"/>
    <w:tmpl w:val="464E8BFC"/>
    <w:lvl w:ilvl="0" w:tplc="A0F09E4A">
      <w:start w:val="1"/>
      <w:numFmt w:val="bullet"/>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12F12"/>
    <w:multiLevelType w:val="hybridMultilevel"/>
    <w:tmpl w:val="CE16C896"/>
    <w:lvl w:ilvl="0" w:tplc="0DFE152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64691978">
    <w:abstractNumId w:val="1"/>
  </w:num>
  <w:num w:numId="2" w16cid:durableId="1793018402">
    <w:abstractNumId w:val="5"/>
  </w:num>
  <w:num w:numId="3" w16cid:durableId="571431342">
    <w:abstractNumId w:val="20"/>
  </w:num>
  <w:num w:numId="4" w16cid:durableId="559488404">
    <w:abstractNumId w:val="12"/>
  </w:num>
  <w:num w:numId="5" w16cid:durableId="588464057">
    <w:abstractNumId w:val="19"/>
  </w:num>
  <w:num w:numId="6" w16cid:durableId="1822766391">
    <w:abstractNumId w:val="15"/>
  </w:num>
  <w:num w:numId="7" w16cid:durableId="569268837">
    <w:abstractNumId w:val="10"/>
  </w:num>
  <w:num w:numId="8" w16cid:durableId="1505703076">
    <w:abstractNumId w:val="0"/>
  </w:num>
  <w:num w:numId="9" w16cid:durableId="372510817">
    <w:abstractNumId w:val="18"/>
  </w:num>
  <w:num w:numId="10" w16cid:durableId="1009451747">
    <w:abstractNumId w:val="11"/>
  </w:num>
  <w:num w:numId="11" w16cid:durableId="1241518958">
    <w:abstractNumId w:val="7"/>
  </w:num>
  <w:num w:numId="12" w16cid:durableId="1351375623">
    <w:abstractNumId w:val="9"/>
  </w:num>
  <w:num w:numId="13" w16cid:durableId="1115323304">
    <w:abstractNumId w:val="4"/>
  </w:num>
  <w:num w:numId="14" w16cid:durableId="1394160803">
    <w:abstractNumId w:val="3"/>
  </w:num>
  <w:num w:numId="15" w16cid:durableId="847869643">
    <w:abstractNumId w:val="8"/>
  </w:num>
  <w:num w:numId="16" w16cid:durableId="101533765">
    <w:abstractNumId w:val="6"/>
  </w:num>
  <w:num w:numId="17" w16cid:durableId="56824280">
    <w:abstractNumId w:val="13"/>
  </w:num>
  <w:num w:numId="18" w16cid:durableId="665128106">
    <w:abstractNumId w:val="2"/>
  </w:num>
  <w:num w:numId="19" w16cid:durableId="176311753">
    <w:abstractNumId w:val="14"/>
  </w:num>
  <w:num w:numId="20" w16cid:durableId="884483995">
    <w:abstractNumId w:val="17"/>
  </w:num>
  <w:num w:numId="21" w16cid:durableId="920222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B03"/>
    <w:rsid w:val="00000E01"/>
    <w:rsid w:val="0000170D"/>
    <w:rsid w:val="0000180E"/>
    <w:rsid w:val="00002AA7"/>
    <w:rsid w:val="00003931"/>
    <w:rsid w:val="00004C03"/>
    <w:rsid w:val="000050CA"/>
    <w:rsid w:val="00005174"/>
    <w:rsid w:val="00005739"/>
    <w:rsid w:val="00005F04"/>
    <w:rsid w:val="00006899"/>
    <w:rsid w:val="0000712E"/>
    <w:rsid w:val="00007556"/>
    <w:rsid w:val="00007D06"/>
    <w:rsid w:val="00007EF7"/>
    <w:rsid w:val="0001022A"/>
    <w:rsid w:val="0001052B"/>
    <w:rsid w:val="00010802"/>
    <w:rsid w:val="00011901"/>
    <w:rsid w:val="00011A6C"/>
    <w:rsid w:val="0001226B"/>
    <w:rsid w:val="000126A7"/>
    <w:rsid w:val="00014169"/>
    <w:rsid w:val="00015900"/>
    <w:rsid w:val="00015C08"/>
    <w:rsid w:val="00016B4F"/>
    <w:rsid w:val="00016EE0"/>
    <w:rsid w:val="00020147"/>
    <w:rsid w:val="00020417"/>
    <w:rsid w:val="00021D62"/>
    <w:rsid w:val="00022A73"/>
    <w:rsid w:val="000236AA"/>
    <w:rsid w:val="00023BC6"/>
    <w:rsid w:val="00023FAA"/>
    <w:rsid w:val="0002506E"/>
    <w:rsid w:val="00026777"/>
    <w:rsid w:val="00027343"/>
    <w:rsid w:val="00030AA3"/>
    <w:rsid w:val="00031343"/>
    <w:rsid w:val="00034B19"/>
    <w:rsid w:val="0004024B"/>
    <w:rsid w:val="00040648"/>
    <w:rsid w:val="0004141E"/>
    <w:rsid w:val="0004280E"/>
    <w:rsid w:val="00043049"/>
    <w:rsid w:val="000436E9"/>
    <w:rsid w:val="00045AE8"/>
    <w:rsid w:val="000460B7"/>
    <w:rsid w:val="0004672E"/>
    <w:rsid w:val="00046C7E"/>
    <w:rsid w:val="00046D3F"/>
    <w:rsid w:val="00047441"/>
    <w:rsid w:val="00047E95"/>
    <w:rsid w:val="0005095F"/>
    <w:rsid w:val="00050ABE"/>
    <w:rsid w:val="00050E8A"/>
    <w:rsid w:val="00052BBF"/>
    <w:rsid w:val="00053984"/>
    <w:rsid w:val="00053C69"/>
    <w:rsid w:val="0005480D"/>
    <w:rsid w:val="00054B9C"/>
    <w:rsid w:val="00054FC0"/>
    <w:rsid w:val="0005531A"/>
    <w:rsid w:val="00056C1C"/>
    <w:rsid w:val="00060AE0"/>
    <w:rsid w:val="00060C6D"/>
    <w:rsid w:val="00061326"/>
    <w:rsid w:val="00061538"/>
    <w:rsid w:val="0006183D"/>
    <w:rsid w:val="00061AC8"/>
    <w:rsid w:val="00063787"/>
    <w:rsid w:val="00063DE7"/>
    <w:rsid w:val="000653A0"/>
    <w:rsid w:val="00065E5F"/>
    <w:rsid w:val="00066CFF"/>
    <w:rsid w:val="000674B1"/>
    <w:rsid w:val="00067CC5"/>
    <w:rsid w:val="00067E42"/>
    <w:rsid w:val="00070115"/>
    <w:rsid w:val="000703BB"/>
    <w:rsid w:val="000704F2"/>
    <w:rsid w:val="00071E59"/>
    <w:rsid w:val="00073598"/>
    <w:rsid w:val="000736EA"/>
    <w:rsid w:val="00073BDC"/>
    <w:rsid w:val="00073C87"/>
    <w:rsid w:val="00074FA6"/>
    <w:rsid w:val="000755F1"/>
    <w:rsid w:val="0007561B"/>
    <w:rsid w:val="00075B49"/>
    <w:rsid w:val="00075E5A"/>
    <w:rsid w:val="0007663B"/>
    <w:rsid w:val="000766BD"/>
    <w:rsid w:val="00076BA6"/>
    <w:rsid w:val="000774F5"/>
    <w:rsid w:val="00080178"/>
    <w:rsid w:val="000802F9"/>
    <w:rsid w:val="00080E15"/>
    <w:rsid w:val="000814EF"/>
    <w:rsid w:val="000817BC"/>
    <w:rsid w:val="00081C7C"/>
    <w:rsid w:val="00082950"/>
    <w:rsid w:val="00083801"/>
    <w:rsid w:val="00084258"/>
    <w:rsid w:val="00084730"/>
    <w:rsid w:val="0008521E"/>
    <w:rsid w:val="000852D9"/>
    <w:rsid w:val="0008538B"/>
    <w:rsid w:val="00086768"/>
    <w:rsid w:val="00087C7A"/>
    <w:rsid w:val="00091713"/>
    <w:rsid w:val="0009208B"/>
    <w:rsid w:val="00093799"/>
    <w:rsid w:val="000937B5"/>
    <w:rsid w:val="00093906"/>
    <w:rsid w:val="0009421D"/>
    <w:rsid w:val="00094BD2"/>
    <w:rsid w:val="00095AB0"/>
    <w:rsid w:val="00095FD3"/>
    <w:rsid w:val="00096F18"/>
    <w:rsid w:val="000A09B5"/>
    <w:rsid w:val="000A14A3"/>
    <w:rsid w:val="000A1D62"/>
    <w:rsid w:val="000A254D"/>
    <w:rsid w:val="000A4ADE"/>
    <w:rsid w:val="000A77D6"/>
    <w:rsid w:val="000B1B3B"/>
    <w:rsid w:val="000B2043"/>
    <w:rsid w:val="000B279D"/>
    <w:rsid w:val="000B27CF"/>
    <w:rsid w:val="000B483C"/>
    <w:rsid w:val="000B4FFE"/>
    <w:rsid w:val="000B5955"/>
    <w:rsid w:val="000B6853"/>
    <w:rsid w:val="000B6CCD"/>
    <w:rsid w:val="000B70DB"/>
    <w:rsid w:val="000B7B26"/>
    <w:rsid w:val="000C062F"/>
    <w:rsid w:val="000C1372"/>
    <w:rsid w:val="000C18F8"/>
    <w:rsid w:val="000C1DFB"/>
    <w:rsid w:val="000C299B"/>
    <w:rsid w:val="000C3DAB"/>
    <w:rsid w:val="000C4085"/>
    <w:rsid w:val="000C4EFD"/>
    <w:rsid w:val="000C5CE0"/>
    <w:rsid w:val="000C5EE1"/>
    <w:rsid w:val="000C6378"/>
    <w:rsid w:val="000C6A5C"/>
    <w:rsid w:val="000C6D85"/>
    <w:rsid w:val="000C7380"/>
    <w:rsid w:val="000D1867"/>
    <w:rsid w:val="000D1AB7"/>
    <w:rsid w:val="000D251D"/>
    <w:rsid w:val="000D49A5"/>
    <w:rsid w:val="000D4BC6"/>
    <w:rsid w:val="000D6081"/>
    <w:rsid w:val="000D72FE"/>
    <w:rsid w:val="000D77E1"/>
    <w:rsid w:val="000D7FE6"/>
    <w:rsid w:val="000E024F"/>
    <w:rsid w:val="000E04F6"/>
    <w:rsid w:val="000E0D70"/>
    <w:rsid w:val="000E1EA7"/>
    <w:rsid w:val="000E409A"/>
    <w:rsid w:val="000E450B"/>
    <w:rsid w:val="000E47ED"/>
    <w:rsid w:val="000E4CE6"/>
    <w:rsid w:val="000F0BE1"/>
    <w:rsid w:val="000F10FF"/>
    <w:rsid w:val="000F1471"/>
    <w:rsid w:val="000F1EF0"/>
    <w:rsid w:val="000F2A92"/>
    <w:rsid w:val="000F340D"/>
    <w:rsid w:val="000F480B"/>
    <w:rsid w:val="000F5025"/>
    <w:rsid w:val="000F581A"/>
    <w:rsid w:val="000F5B8C"/>
    <w:rsid w:val="000F6676"/>
    <w:rsid w:val="000F732F"/>
    <w:rsid w:val="000F75FE"/>
    <w:rsid w:val="00103B37"/>
    <w:rsid w:val="00104B78"/>
    <w:rsid w:val="001050D3"/>
    <w:rsid w:val="00106030"/>
    <w:rsid w:val="0010650C"/>
    <w:rsid w:val="00110033"/>
    <w:rsid w:val="001119BA"/>
    <w:rsid w:val="001119D1"/>
    <w:rsid w:val="00112EE6"/>
    <w:rsid w:val="00114B19"/>
    <w:rsid w:val="0011562F"/>
    <w:rsid w:val="00115BC1"/>
    <w:rsid w:val="00117968"/>
    <w:rsid w:val="001200AA"/>
    <w:rsid w:val="001204DD"/>
    <w:rsid w:val="00120665"/>
    <w:rsid w:val="001207FA"/>
    <w:rsid w:val="00122E86"/>
    <w:rsid w:val="00123FCB"/>
    <w:rsid w:val="00124C4B"/>
    <w:rsid w:val="00125CFA"/>
    <w:rsid w:val="00126637"/>
    <w:rsid w:val="00126765"/>
    <w:rsid w:val="0012716D"/>
    <w:rsid w:val="00127B3F"/>
    <w:rsid w:val="00130051"/>
    <w:rsid w:val="001301FA"/>
    <w:rsid w:val="0013179F"/>
    <w:rsid w:val="00132B9E"/>
    <w:rsid w:val="001334B2"/>
    <w:rsid w:val="0013361A"/>
    <w:rsid w:val="00135EF9"/>
    <w:rsid w:val="001365F9"/>
    <w:rsid w:val="00137724"/>
    <w:rsid w:val="001377AF"/>
    <w:rsid w:val="0013781B"/>
    <w:rsid w:val="00137A7E"/>
    <w:rsid w:val="00140932"/>
    <w:rsid w:val="001412CC"/>
    <w:rsid w:val="00141C43"/>
    <w:rsid w:val="00142133"/>
    <w:rsid w:val="0014262C"/>
    <w:rsid w:val="001429BC"/>
    <w:rsid w:val="0014317C"/>
    <w:rsid w:val="00144782"/>
    <w:rsid w:val="00144FC0"/>
    <w:rsid w:val="001455DD"/>
    <w:rsid w:val="001458E9"/>
    <w:rsid w:val="00146620"/>
    <w:rsid w:val="0014697B"/>
    <w:rsid w:val="00146D48"/>
    <w:rsid w:val="00147C40"/>
    <w:rsid w:val="0015189F"/>
    <w:rsid w:val="00151D74"/>
    <w:rsid w:val="00151D81"/>
    <w:rsid w:val="001527C2"/>
    <w:rsid w:val="001528D5"/>
    <w:rsid w:val="00152EAB"/>
    <w:rsid w:val="001539E1"/>
    <w:rsid w:val="001545BB"/>
    <w:rsid w:val="00154827"/>
    <w:rsid w:val="00154B02"/>
    <w:rsid w:val="00154E50"/>
    <w:rsid w:val="0015599D"/>
    <w:rsid w:val="00156D6C"/>
    <w:rsid w:val="00157426"/>
    <w:rsid w:val="00160B54"/>
    <w:rsid w:val="00160E74"/>
    <w:rsid w:val="00161549"/>
    <w:rsid w:val="00162A8A"/>
    <w:rsid w:val="00163851"/>
    <w:rsid w:val="00163BB7"/>
    <w:rsid w:val="00163E6D"/>
    <w:rsid w:val="0016603B"/>
    <w:rsid w:val="00167F14"/>
    <w:rsid w:val="00170051"/>
    <w:rsid w:val="00170471"/>
    <w:rsid w:val="00170A96"/>
    <w:rsid w:val="00171944"/>
    <w:rsid w:val="00175C46"/>
    <w:rsid w:val="0017650A"/>
    <w:rsid w:val="0017688A"/>
    <w:rsid w:val="00176FAC"/>
    <w:rsid w:val="00180E5C"/>
    <w:rsid w:val="00182630"/>
    <w:rsid w:val="00182E58"/>
    <w:rsid w:val="0018327E"/>
    <w:rsid w:val="00183B43"/>
    <w:rsid w:val="00183EA9"/>
    <w:rsid w:val="0018458D"/>
    <w:rsid w:val="00184BCA"/>
    <w:rsid w:val="00184D8B"/>
    <w:rsid w:val="001873F2"/>
    <w:rsid w:val="0018799A"/>
    <w:rsid w:val="0019025A"/>
    <w:rsid w:val="00191402"/>
    <w:rsid w:val="00192611"/>
    <w:rsid w:val="001933B7"/>
    <w:rsid w:val="00193A26"/>
    <w:rsid w:val="00194111"/>
    <w:rsid w:val="00195128"/>
    <w:rsid w:val="0019570B"/>
    <w:rsid w:val="001968F7"/>
    <w:rsid w:val="0019748C"/>
    <w:rsid w:val="001A08B9"/>
    <w:rsid w:val="001A0FCF"/>
    <w:rsid w:val="001A1858"/>
    <w:rsid w:val="001A20A5"/>
    <w:rsid w:val="001A20BC"/>
    <w:rsid w:val="001A2598"/>
    <w:rsid w:val="001A2A77"/>
    <w:rsid w:val="001A3CFC"/>
    <w:rsid w:val="001A435A"/>
    <w:rsid w:val="001A443C"/>
    <w:rsid w:val="001A4C93"/>
    <w:rsid w:val="001A4EEC"/>
    <w:rsid w:val="001A5EC3"/>
    <w:rsid w:val="001A5EF3"/>
    <w:rsid w:val="001A613A"/>
    <w:rsid w:val="001A6A2F"/>
    <w:rsid w:val="001B0430"/>
    <w:rsid w:val="001B1DA0"/>
    <w:rsid w:val="001B2F49"/>
    <w:rsid w:val="001B34E5"/>
    <w:rsid w:val="001B4BAF"/>
    <w:rsid w:val="001B4CA6"/>
    <w:rsid w:val="001B4E55"/>
    <w:rsid w:val="001B50A5"/>
    <w:rsid w:val="001B6F6C"/>
    <w:rsid w:val="001B7DC6"/>
    <w:rsid w:val="001C0AFB"/>
    <w:rsid w:val="001C0D8C"/>
    <w:rsid w:val="001C0DF9"/>
    <w:rsid w:val="001C1725"/>
    <w:rsid w:val="001C1AEB"/>
    <w:rsid w:val="001C1E5D"/>
    <w:rsid w:val="001C21BC"/>
    <w:rsid w:val="001C2B02"/>
    <w:rsid w:val="001C3901"/>
    <w:rsid w:val="001C3BC3"/>
    <w:rsid w:val="001C3FE1"/>
    <w:rsid w:val="001C7285"/>
    <w:rsid w:val="001D0901"/>
    <w:rsid w:val="001D0D01"/>
    <w:rsid w:val="001D5057"/>
    <w:rsid w:val="001D511A"/>
    <w:rsid w:val="001D51F6"/>
    <w:rsid w:val="001D53D4"/>
    <w:rsid w:val="001D73B3"/>
    <w:rsid w:val="001E0127"/>
    <w:rsid w:val="001E1132"/>
    <w:rsid w:val="001E12F9"/>
    <w:rsid w:val="001E1329"/>
    <w:rsid w:val="001E21B6"/>
    <w:rsid w:val="001E2AD1"/>
    <w:rsid w:val="001E34BF"/>
    <w:rsid w:val="001E5BC8"/>
    <w:rsid w:val="001E5CE2"/>
    <w:rsid w:val="001F0201"/>
    <w:rsid w:val="001F0342"/>
    <w:rsid w:val="001F07C2"/>
    <w:rsid w:val="001F0CBD"/>
    <w:rsid w:val="001F12F8"/>
    <w:rsid w:val="001F2EEB"/>
    <w:rsid w:val="001F3B08"/>
    <w:rsid w:val="001F3ED4"/>
    <w:rsid w:val="001F60C0"/>
    <w:rsid w:val="001F7ADE"/>
    <w:rsid w:val="001F7B2A"/>
    <w:rsid w:val="001F7CCE"/>
    <w:rsid w:val="001F7DBB"/>
    <w:rsid w:val="0020007E"/>
    <w:rsid w:val="00200210"/>
    <w:rsid w:val="00200EC9"/>
    <w:rsid w:val="002011B5"/>
    <w:rsid w:val="00201799"/>
    <w:rsid w:val="00201DA0"/>
    <w:rsid w:val="0020255A"/>
    <w:rsid w:val="00203B99"/>
    <w:rsid w:val="00204B33"/>
    <w:rsid w:val="00205835"/>
    <w:rsid w:val="002059A9"/>
    <w:rsid w:val="002061C9"/>
    <w:rsid w:val="00207A88"/>
    <w:rsid w:val="00210965"/>
    <w:rsid w:val="00210E79"/>
    <w:rsid w:val="00211B98"/>
    <w:rsid w:val="00211E82"/>
    <w:rsid w:val="00211ED3"/>
    <w:rsid w:val="0021224A"/>
    <w:rsid w:val="00213404"/>
    <w:rsid w:val="0021442F"/>
    <w:rsid w:val="00215403"/>
    <w:rsid w:val="002155ED"/>
    <w:rsid w:val="00215EF4"/>
    <w:rsid w:val="00216090"/>
    <w:rsid w:val="00217761"/>
    <w:rsid w:val="0021782A"/>
    <w:rsid w:val="00221C0A"/>
    <w:rsid w:val="00221C6C"/>
    <w:rsid w:val="00222027"/>
    <w:rsid w:val="00222850"/>
    <w:rsid w:val="00223687"/>
    <w:rsid w:val="002264A9"/>
    <w:rsid w:val="00226646"/>
    <w:rsid w:val="002266C0"/>
    <w:rsid w:val="00226A97"/>
    <w:rsid w:val="002277BE"/>
    <w:rsid w:val="00227A48"/>
    <w:rsid w:val="00227AA1"/>
    <w:rsid w:val="00227DBE"/>
    <w:rsid w:val="00230133"/>
    <w:rsid w:val="00231312"/>
    <w:rsid w:val="00232569"/>
    <w:rsid w:val="002328C7"/>
    <w:rsid w:val="0023425E"/>
    <w:rsid w:val="0023430E"/>
    <w:rsid w:val="002353B0"/>
    <w:rsid w:val="0023655D"/>
    <w:rsid w:val="00237B8F"/>
    <w:rsid w:val="00240568"/>
    <w:rsid w:val="00240FD7"/>
    <w:rsid w:val="00241352"/>
    <w:rsid w:val="00241734"/>
    <w:rsid w:val="00242B7E"/>
    <w:rsid w:val="00243C2B"/>
    <w:rsid w:val="00243E81"/>
    <w:rsid w:val="002442BD"/>
    <w:rsid w:val="0024647B"/>
    <w:rsid w:val="00246AF7"/>
    <w:rsid w:val="00246B15"/>
    <w:rsid w:val="002470D0"/>
    <w:rsid w:val="00251B1E"/>
    <w:rsid w:val="00252549"/>
    <w:rsid w:val="0025256D"/>
    <w:rsid w:val="002529F3"/>
    <w:rsid w:val="00252A6C"/>
    <w:rsid w:val="00253ED5"/>
    <w:rsid w:val="00255A8B"/>
    <w:rsid w:val="00256C4B"/>
    <w:rsid w:val="0025729E"/>
    <w:rsid w:val="00257614"/>
    <w:rsid w:val="00257F6C"/>
    <w:rsid w:val="002609C9"/>
    <w:rsid w:val="00260BBF"/>
    <w:rsid w:val="00260D68"/>
    <w:rsid w:val="00261499"/>
    <w:rsid w:val="00261CDF"/>
    <w:rsid w:val="0026210A"/>
    <w:rsid w:val="00262160"/>
    <w:rsid w:val="002627FE"/>
    <w:rsid w:val="00263E2C"/>
    <w:rsid w:val="00264B53"/>
    <w:rsid w:val="00265700"/>
    <w:rsid w:val="00265707"/>
    <w:rsid w:val="0026650D"/>
    <w:rsid w:val="00267E03"/>
    <w:rsid w:val="00272071"/>
    <w:rsid w:val="0027239D"/>
    <w:rsid w:val="00273AC1"/>
    <w:rsid w:val="00273B7D"/>
    <w:rsid w:val="0027411C"/>
    <w:rsid w:val="002741BF"/>
    <w:rsid w:val="002742FA"/>
    <w:rsid w:val="002755D3"/>
    <w:rsid w:val="002756DE"/>
    <w:rsid w:val="0027730E"/>
    <w:rsid w:val="00280412"/>
    <w:rsid w:val="002814E5"/>
    <w:rsid w:val="00282BEA"/>
    <w:rsid w:val="00283A58"/>
    <w:rsid w:val="00284237"/>
    <w:rsid w:val="0028456B"/>
    <w:rsid w:val="0028509C"/>
    <w:rsid w:val="00286493"/>
    <w:rsid w:val="002864B5"/>
    <w:rsid w:val="002872F9"/>
    <w:rsid w:val="00287C27"/>
    <w:rsid w:val="00290033"/>
    <w:rsid w:val="00291315"/>
    <w:rsid w:val="00291651"/>
    <w:rsid w:val="00291C60"/>
    <w:rsid w:val="00292215"/>
    <w:rsid w:val="002955F1"/>
    <w:rsid w:val="0029780D"/>
    <w:rsid w:val="00297EFD"/>
    <w:rsid w:val="002A066B"/>
    <w:rsid w:val="002A066E"/>
    <w:rsid w:val="002A069F"/>
    <w:rsid w:val="002A0FAF"/>
    <w:rsid w:val="002A155B"/>
    <w:rsid w:val="002A3A5E"/>
    <w:rsid w:val="002A3E87"/>
    <w:rsid w:val="002A4125"/>
    <w:rsid w:val="002A47F7"/>
    <w:rsid w:val="002A4EF7"/>
    <w:rsid w:val="002A64DF"/>
    <w:rsid w:val="002B0471"/>
    <w:rsid w:val="002B0E2C"/>
    <w:rsid w:val="002B0FB3"/>
    <w:rsid w:val="002B1D7D"/>
    <w:rsid w:val="002B2C94"/>
    <w:rsid w:val="002B37CA"/>
    <w:rsid w:val="002B5915"/>
    <w:rsid w:val="002B646E"/>
    <w:rsid w:val="002B7215"/>
    <w:rsid w:val="002B761D"/>
    <w:rsid w:val="002C2000"/>
    <w:rsid w:val="002C207C"/>
    <w:rsid w:val="002C2B78"/>
    <w:rsid w:val="002C2DEF"/>
    <w:rsid w:val="002C3AC3"/>
    <w:rsid w:val="002C41B6"/>
    <w:rsid w:val="002C43BB"/>
    <w:rsid w:val="002C4667"/>
    <w:rsid w:val="002C4D98"/>
    <w:rsid w:val="002C573D"/>
    <w:rsid w:val="002C661A"/>
    <w:rsid w:val="002C6AE8"/>
    <w:rsid w:val="002C6F8F"/>
    <w:rsid w:val="002C79AA"/>
    <w:rsid w:val="002C7C8E"/>
    <w:rsid w:val="002D0B93"/>
    <w:rsid w:val="002D16E6"/>
    <w:rsid w:val="002D2CD5"/>
    <w:rsid w:val="002D349A"/>
    <w:rsid w:val="002D357C"/>
    <w:rsid w:val="002D3868"/>
    <w:rsid w:val="002D3D51"/>
    <w:rsid w:val="002D4416"/>
    <w:rsid w:val="002D6A77"/>
    <w:rsid w:val="002D6E6D"/>
    <w:rsid w:val="002D741C"/>
    <w:rsid w:val="002D764D"/>
    <w:rsid w:val="002D7D06"/>
    <w:rsid w:val="002E18CF"/>
    <w:rsid w:val="002E2899"/>
    <w:rsid w:val="002E2C54"/>
    <w:rsid w:val="002E2D32"/>
    <w:rsid w:val="002E2DE5"/>
    <w:rsid w:val="002E344A"/>
    <w:rsid w:val="002E46A1"/>
    <w:rsid w:val="002E4B55"/>
    <w:rsid w:val="002E55ED"/>
    <w:rsid w:val="002E5EB0"/>
    <w:rsid w:val="002E6C52"/>
    <w:rsid w:val="002E6D70"/>
    <w:rsid w:val="002F00C8"/>
    <w:rsid w:val="002F18BA"/>
    <w:rsid w:val="002F1BA7"/>
    <w:rsid w:val="002F2DCF"/>
    <w:rsid w:val="002F3176"/>
    <w:rsid w:val="002F50E4"/>
    <w:rsid w:val="002F5A1F"/>
    <w:rsid w:val="002F5E21"/>
    <w:rsid w:val="002F62BD"/>
    <w:rsid w:val="002F6682"/>
    <w:rsid w:val="002F6E38"/>
    <w:rsid w:val="002F7102"/>
    <w:rsid w:val="002F7A7A"/>
    <w:rsid w:val="003006EB"/>
    <w:rsid w:val="00300944"/>
    <w:rsid w:val="0030182B"/>
    <w:rsid w:val="0030222F"/>
    <w:rsid w:val="00304516"/>
    <w:rsid w:val="00304607"/>
    <w:rsid w:val="00304C20"/>
    <w:rsid w:val="003050FC"/>
    <w:rsid w:val="0030586F"/>
    <w:rsid w:val="0030672E"/>
    <w:rsid w:val="00306A9F"/>
    <w:rsid w:val="003079F3"/>
    <w:rsid w:val="003101DD"/>
    <w:rsid w:val="0031069E"/>
    <w:rsid w:val="00310B27"/>
    <w:rsid w:val="00310FDB"/>
    <w:rsid w:val="003112A6"/>
    <w:rsid w:val="00311FD8"/>
    <w:rsid w:val="0031398E"/>
    <w:rsid w:val="00315595"/>
    <w:rsid w:val="00315A8B"/>
    <w:rsid w:val="00315EC9"/>
    <w:rsid w:val="00315F28"/>
    <w:rsid w:val="00316725"/>
    <w:rsid w:val="00316B38"/>
    <w:rsid w:val="00317700"/>
    <w:rsid w:val="003216E5"/>
    <w:rsid w:val="00322773"/>
    <w:rsid w:val="003229E4"/>
    <w:rsid w:val="00322CC3"/>
    <w:rsid w:val="00322D24"/>
    <w:rsid w:val="00323148"/>
    <w:rsid w:val="003239FB"/>
    <w:rsid w:val="00323BE3"/>
    <w:rsid w:val="00325643"/>
    <w:rsid w:val="003258D7"/>
    <w:rsid w:val="00327544"/>
    <w:rsid w:val="00327D73"/>
    <w:rsid w:val="003302CB"/>
    <w:rsid w:val="00330FCC"/>
    <w:rsid w:val="003316B1"/>
    <w:rsid w:val="00331FB8"/>
    <w:rsid w:val="00332542"/>
    <w:rsid w:val="00332563"/>
    <w:rsid w:val="00333CBB"/>
    <w:rsid w:val="003348FE"/>
    <w:rsid w:val="00334F5D"/>
    <w:rsid w:val="003350BA"/>
    <w:rsid w:val="00336362"/>
    <w:rsid w:val="00336B47"/>
    <w:rsid w:val="003378AA"/>
    <w:rsid w:val="00340A39"/>
    <w:rsid w:val="00342014"/>
    <w:rsid w:val="00342535"/>
    <w:rsid w:val="00342630"/>
    <w:rsid w:val="00342662"/>
    <w:rsid w:val="0034266E"/>
    <w:rsid w:val="003432CC"/>
    <w:rsid w:val="00343BBB"/>
    <w:rsid w:val="00347236"/>
    <w:rsid w:val="0034734D"/>
    <w:rsid w:val="00347D82"/>
    <w:rsid w:val="0035005E"/>
    <w:rsid w:val="003508E3"/>
    <w:rsid w:val="003516F7"/>
    <w:rsid w:val="00351DF1"/>
    <w:rsid w:val="00353B04"/>
    <w:rsid w:val="00354DA2"/>
    <w:rsid w:val="00355633"/>
    <w:rsid w:val="00360EC7"/>
    <w:rsid w:val="00362D6E"/>
    <w:rsid w:val="00362F48"/>
    <w:rsid w:val="00363E77"/>
    <w:rsid w:val="00364041"/>
    <w:rsid w:val="00365A44"/>
    <w:rsid w:val="00365FAE"/>
    <w:rsid w:val="00366769"/>
    <w:rsid w:val="00366CE1"/>
    <w:rsid w:val="00367925"/>
    <w:rsid w:val="00372B85"/>
    <w:rsid w:val="00373702"/>
    <w:rsid w:val="0037380F"/>
    <w:rsid w:val="00374B87"/>
    <w:rsid w:val="00376CF9"/>
    <w:rsid w:val="00377795"/>
    <w:rsid w:val="00377F88"/>
    <w:rsid w:val="00380793"/>
    <w:rsid w:val="00382C55"/>
    <w:rsid w:val="00382D61"/>
    <w:rsid w:val="00382F15"/>
    <w:rsid w:val="003833F0"/>
    <w:rsid w:val="00383427"/>
    <w:rsid w:val="0038542C"/>
    <w:rsid w:val="00385872"/>
    <w:rsid w:val="003870A3"/>
    <w:rsid w:val="00387C79"/>
    <w:rsid w:val="00387EE8"/>
    <w:rsid w:val="00390E32"/>
    <w:rsid w:val="003910A4"/>
    <w:rsid w:val="00391C41"/>
    <w:rsid w:val="00392271"/>
    <w:rsid w:val="0039279E"/>
    <w:rsid w:val="00392926"/>
    <w:rsid w:val="00393365"/>
    <w:rsid w:val="003938BE"/>
    <w:rsid w:val="0039429D"/>
    <w:rsid w:val="00394D62"/>
    <w:rsid w:val="00394F04"/>
    <w:rsid w:val="0039528F"/>
    <w:rsid w:val="00395EBF"/>
    <w:rsid w:val="003A03C1"/>
    <w:rsid w:val="003A09BF"/>
    <w:rsid w:val="003A0A30"/>
    <w:rsid w:val="003A1A08"/>
    <w:rsid w:val="003A2986"/>
    <w:rsid w:val="003A44D9"/>
    <w:rsid w:val="003A47EC"/>
    <w:rsid w:val="003A6627"/>
    <w:rsid w:val="003A796A"/>
    <w:rsid w:val="003B07D6"/>
    <w:rsid w:val="003B10B9"/>
    <w:rsid w:val="003B129E"/>
    <w:rsid w:val="003B1D8C"/>
    <w:rsid w:val="003B393D"/>
    <w:rsid w:val="003B415A"/>
    <w:rsid w:val="003B4EC0"/>
    <w:rsid w:val="003B52A5"/>
    <w:rsid w:val="003B5A88"/>
    <w:rsid w:val="003B6123"/>
    <w:rsid w:val="003B6C31"/>
    <w:rsid w:val="003B7647"/>
    <w:rsid w:val="003B7CD2"/>
    <w:rsid w:val="003B7D5D"/>
    <w:rsid w:val="003C0244"/>
    <w:rsid w:val="003C0711"/>
    <w:rsid w:val="003C20EF"/>
    <w:rsid w:val="003C25FC"/>
    <w:rsid w:val="003C323F"/>
    <w:rsid w:val="003C3721"/>
    <w:rsid w:val="003C3E33"/>
    <w:rsid w:val="003C3F07"/>
    <w:rsid w:val="003C3F77"/>
    <w:rsid w:val="003C51BD"/>
    <w:rsid w:val="003C531A"/>
    <w:rsid w:val="003C57A5"/>
    <w:rsid w:val="003C62F2"/>
    <w:rsid w:val="003C6D84"/>
    <w:rsid w:val="003C7A00"/>
    <w:rsid w:val="003C7E27"/>
    <w:rsid w:val="003D0665"/>
    <w:rsid w:val="003D4E8B"/>
    <w:rsid w:val="003D7093"/>
    <w:rsid w:val="003E0290"/>
    <w:rsid w:val="003E10DA"/>
    <w:rsid w:val="003E24CB"/>
    <w:rsid w:val="003E4845"/>
    <w:rsid w:val="003E4CAE"/>
    <w:rsid w:val="003E59DE"/>
    <w:rsid w:val="003E5BD4"/>
    <w:rsid w:val="003E5C4E"/>
    <w:rsid w:val="003E66A0"/>
    <w:rsid w:val="003E71D8"/>
    <w:rsid w:val="003E760F"/>
    <w:rsid w:val="003E7DA6"/>
    <w:rsid w:val="003F0050"/>
    <w:rsid w:val="003F02A1"/>
    <w:rsid w:val="003F0417"/>
    <w:rsid w:val="003F22DA"/>
    <w:rsid w:val="003F22F3"/>
    <w:rsid w:val="003F24D0"/>
    <w:rsid w:val="003F2B96"/>
    <w:rsid w:val="003F3253"/>
    <w:rsid w:val="003F37A1"/>
    <w:rsid w:val="003F459D"/>
    <w:rsid w:val="003F572F"/>
    <w:rsid w:val="003F6301"/>
    <w:rsid w:val="003F64C8"/>
    <w:rsid w:val="003F7A33"/>
    <w:rsid w:val="00401F06"/>
    <w:rsid w:val="00403231"/>
    <w:rsid w:val="004036A3"/>
    <w:rsid w:val="004058AD"/>
    <w:rsid w:val="004061AF"/>
    <w:rsid w:val="00407304"/>
    <w:rsid w:val="004075EE"/>
    <w:rsid w:val="00410C12"/>
    <w:rsid w:val="0041101B"/>
    <w:rsid w:val="00413AF6"/>
    <w:rsid w:val="00413E21"/>
    <w:rsid w:val="00414083"/>
    <w:rsid w:val="00415443"/>
    <w:rsid w:val="0041622E"/>
    <w:rsid w:val="00416586"/>
    <w:rsid w:val="0041678B"/>
    <w:rsid w:val="00417633"/>
    <w:rsid w:val="00420052"/>
    <w:rsid w:val="00420285"/>
    <w:rsid w:val="004203DD"/>
    <w:rsid w:val="00420533"/>
    <w:rsid w:val="0042082D"/>
    <w:rsid w:val="004215AD"/>
    <w:rsid w:val="00422B8B"/>
    <w:rsid w:val="0042467A"/>
    <w:rsid w:val="00425844"/>
    <w:rsid w:val="00426323"/>
    <w:rsid w:val="004263D6"/>
    <w:rsid w:val="0042796E"/>
    <w:rsid w:val="0043204E"/>
    <w:rsid w:val="004323B0"/>
    <w:rsid w:val="00432B4E"/>
    <w:rsid w:val="004336F9"/>
    <w:rsid w:val="004337EB"/>
    <w:rsid w:val="004344D0"/>
    <w:rsid w:val="00434F41"/>
    <w:rsid w:val="004363E3"/>
    <w:rsid w:val="00436D64"/>
    <w:rsid w:val="004377CA"/>
    <w:rsid w:val="004378EE"/>
    <w:rsid w:val="004401ED"/>
    <w:rsid w:val="00440ECB"/>
    <w:rsid w:val="0044145F"/>
    <w:rsid w:val="00441B37"/>
    <w:rsid w:val="004421A5"/>
    <w:rsid w:val="0044241E"/>
    <w:rsid w:val="00442818"/>
    <w:rsid w:val="00443E09"/>
    <w:rsid w:val="0044487B"/>
    <w:rsid w:val="00445E2F"/>
    <w:rsid w:val="004465BC"/>
    <w:rsid w:val="004465F7"/>
    <w:rsid w:val="00446B03"/>
    <w:rsid w:val="00446B67"/>
    <w:rsid w:val="00450CA4"/>
    <w:rsid w:val="0045123F"/>
    <w:rsid w:val="004514B2"/>
    <w:rsid w:val="00452679"/>
    <w:rsid w:val="00453235"/>
    <w:rsid w:val="00454436"/>
    <w:rsid w:val="0045517D"/>
    <w:rsid w:val="004556E0"/>
    <w:rsid w:val="00457B0C"/>
    <w:rsid w:val="00460B0D"/>
    <w:rsid w:val="00460F68"/>
    <w:rsid w:val="004627DD"/>
    <w:rsid w:val="004635A2"/>
    <w:rsid w:val="0046595D"/>
    <w:rsid w:val="0046677C"/>
    <w:rsid w:val="00466D59"/>
    <w:rsid w:val="004673E5"/>
    <w:rsid w:val="00471942"/>
    <w:rsid w:val="004735C7"/>
    <w:rsid w:val="004737FF"/>
    <w:rsid w:val="004765CC"/>
    <w:rsid w:val="00476849"/>
    <w:rsid w:val="00476D9E"/>
    <w:rsid w:val="004807DF"/>
    <w:rsid w:val="00480F2A"/>
    <w:rsid w:val="0048188B"/>
    <w:rsid w:val="0048194E"/>
    <w:rsid w:val="00482EBC"/>
    <w:rsid w:val="00483179"/>
    <w:rsid w:val="00483732"/>
    <w:rsid w:val="00483760"/>
    <w:rsid w:val="00483A9C"/>
    <w:rsid w:val="00483BEC"/>
    <w:rsid w:val="0048426D"/>
    <w:rsid w:val="00484A83"/>
    <w:rsid w:val="00484AAE"/>
    <w:rsid w:val="00484B1E"/>
    <w:rsid w:val="004853AC"/>
    <w:rsid w:val="004857F2"/>
    <w:rsid w:val="00486C8D"/>
    <w:rsid w:val="004871F0"/>
    <w:rsid w:val="004873B0"/>
    <w:rsid w:val="004875AF"/>
    <w:rsid w:val="00487D28"/>
    <w:rsid w:val="004900A7"/>
    <w:rsid w:val="00490E56"/>
    <w:rsid w:val="00494224"/>
    <w:rsid w:val="00494938"/>
    <w:rsid w:val="0049551F"/>
    <w:rsid w:val="004955D6"/>
    <w:rsid w:val="00495AA3"/>
    <w:rsid w:val="004963E2"/>
    <w:rsid w:val="0049749A"/>
    <w:rsid w:val="004976D6"/>
    <w:rsid w:val="00497706"/>
    <w:rsid w:val="004A091C"/>
    <w:rsid w:val="004A1E75"/>
    <w:rsid w:val="004A21A5"/>
    <w:rsid w:val="004A2E11"/>
    <w:rsid w:val="004A33BA"/>
    <w:rsid w:val="004A43E0"/>
    <w:rsid w:val="004A53CE"/>
    <w:rsid w:val="004A54A8"/>
    <w:rsid w:val="004A5B52"/>
    <w:rsid w:val="004A741E"/>
    <w:rsid w:val="004A7B47"/>
    <w:rsid w:val="004B155C"/>
    <w:rsid w:val="004B15B1"/>
    <w:rsid w:val="004B1F79"/>
    <w:rsid w:val="004B2205"/>
    <w:rsid w:val="004B3308"/>
    <w:rsid w:val="004B36D0"/>
    <w:rsid w:val="004B3AC7"/>
    <w:rsid w:val="004B3E8B"/>
    <w:rsid w:val="004B4826"/>
    <w:rsid w:val="004B5762"/>
    <w:rsid w:val="004B5D94"/>
    <w:rsid w:val="004B61A3"/>
    <w:rsid w:val="004B6B50"/>
    <w:rsid w:val="004C144A"/>
    <w:rsid w:val="004C17A1"/>
    <w:rsid w:val="004C1F34"/>
    <w:rsid w:val="004C3260"/>
    <w:rsid w:val="004C3771"/>
    <w:rsid w:val="004C3A66"/>
    <w:rsid w:val="004C45C2"/>
    <w:rsid w:val="004C4EB6"/>
    <w:rsid w:val="004C502F"/>
    <w:rsid w:val="004C5920"/>
    <w:rsid w:val="004C5F10"/>
    <w:rsid w:val="004C5F69"/>
    <w:rsid w:val="004C618D"/>
    <w:rsid w:val="004C6E97"/>
    <w:rsid w:val="004C7011"/>
    <w:rsid w:val="004C7F4B"/>
    <w:rsid w:val="004D02A7"/>
    <w:rsid w:val="004D03D9"/>
    <w:rsid w:val="004D1DEA"/>
    <w:rsid w:val="004D25DF"/>
    <w:rsid w:val="004D271B"/>
    <w:rsid w:val="004D3E53"/>
    <w:rsid w:val="004D4BE0"/>
    <w:rsid w:val="004D54B5"/>
    <w:rsid w:val="004D5D6C"/>
    <w:rsid w:val="004D6F78"/>
    <w:rsid w:val="004E0181"/>
    <w:rsid w:val="004E1334"/>
    <w:rsid w:val="004E14F1"/>
    <w:rsid w:val="004E2888"/>
    <w:rsid w:val="004E3163"/>
    <w:rsid w:val="004E31ED"/>
    <w:rsid w:val="004E4BF7"/>
    <w:rsid w:val="004F12BE"/>
    <w:rsid w:val="004F188E"/>
    <w:rsid w:val="004F189D"/>
    <w:rsid w:val="004F2228"/>
    <w:rsid w:val="004F2BD7"/>
    <w:rsid w:val="004F2C36"/>
    <w:rsid w:val="004F3545"/>
    <w:rsid w:val="004F4081"/>
    <w:rsid w:val="004F4EB4"/>
    <w:rsid w:val="004F5DAD"/>
    <w:rsid w:val="004F63B4"/>
    <w:rsid w:val="004F6684"/>
    <w:rsid w:val="004F66E1"/>
    <w:rsid w:val="004F6B26"/>
    <w:rsid w:val="004F6BF2"/>
    <w:rsid w:val="004F71DF"/>
    <w:rsid w:val="004F74A3"/>
    <w:rsid w:val="004F7BB0"/>
    <w:rsid w:val="005007F3"/>
    <w:rsid w:val="005008F3"/>
    <w:rsid w:val="00500C7A"/>
    <w:rsid w:val="005019AF"/>
    <w:rsid w:val="0050248A"/>
    <w:rsid w:val="00502AFF"/>
    <w:rsid w:val="00503ED0"/>
    <w:rsid w:val="00507F71"/>
    <w:rsid w:val="00510D46"/>
    <w:rsid w:val="00511016"/>
    <w:rsid w:val="00511490"/>
    <w:rsid w:val="00513067"/>
    <w:rsid w:val="00514A33"/>
    <w:rsid w:val="00514C73"/>
    <w:rsid w:val="00515D9B"/>
    <w:rsid w:val="00516421"/>
    <w:rsid w:val="0051723B"/>
    <w:rsid w:val="0051793E"/>
    <w:rsid w:val="00517F65"/>
    <w:rsid w:val="00520628"/>
    <w:rsid w:val="005212DA"/>
    <w:rsid w:val="0052243E"/>
    <w:rsid w:val="00522F3F"/>
    <w:rsid w:val="00522F80"/>
    <w:rsid w:val="0052329F"/>
    <w:rsid w:val="00524827"/>
    <w:rsid w:val="00525F7B"/>
    <w:rsid w:val="00526EE2"/>
    <w:rsid w:val="0053107E"/>
    <w:rsid w:val="00531382"/>
    <w:rsid w:val="005314B5"/>
    <w:rsid w:val="00532014"/>
    <w:rsid w:val="005331A3"/>
    <w:rsid w:val="00534826"/>
    <w:rsid w:val="00535765"/>
    <w:rsid w:val="005364E3"/>
    <w:rsid w:val="00536677"/>
    <w:rsid w:val="005367A0"/>
    <w:rsid w:val="00536CA9"/>
    <w:rsid w:val="005374B3"/>
    <w:rsid w:val="005375C8"/>
    <w:rsid w:val="005407B8"/>
    <w:rsid w:val="0054257F"/>
    <w:rsid w:val="00543055"/>
    <w:rsid w:val="0054352E"/>
    <w:rsid w:val="005440EC"/>
    <w:rsid w:val="005448FB"/>
    <w:rsid w:val="00544B1B"/>
    <w:rsid w:val="005450BD"/>
    <w:rsid w:val="0054525F"/>
    <w:rsid w:val="00545946"/>
    <w:rsid w:val="00545F06"/>
    <w:rsid w:val="005469BE"/>
    <w:rsid w:val="00547D2D"/>
    <w:rsid w:val="00547EF2"/>
    <w:rsid w:val="005515FF"/>
    <w:rsid w:val="005517CF"/>
    <w:rsid w:val="00551842"/>
    <w:rsid w:val="005527AD"/>
    <w:rsid w:val="0055340D"/>
    <w:rsid w:val="00554609"/>
    <w:rsid w:val="0055634B"/>
    <w:rsid w:val="00556903"/>
    <w:rsid w:val="00557BB3"/>
    <w:rsid w:val="00557C95"/>
    <w:rsid w:val="005604C9"/>
    <w:rsid w:val="0056068D"/>
    <w:rsid w:val="005608EA"/>
    <w:rsid w:val="0056185C"/>
    <w:rsid w:val="005618AA"/>
    <w:rsid w:val="005625BF"/>
    <w:rsid w:val="005627A3"/>
    <w:rsid w:val="00563C0D"/>
    <w:rsid w:val="00563DA3"/>
    <w:rsid w:val="0056734A"/>
    <w:rsid w:val="005678D6"/>
    <w:rsid w:val="005716CA"/>
    <w:rsid w:val="00572227"/>
    <w:rsid w:val="005723CC"/>
    <w:rsid w:val="00573512"/>
    <w:rsid w:val="00573749"/>
    <w:rsid w:val="005744B5"/>
    <w:rsid w:val="00575000"/>
    <w:rsid w:val="005764D4"/>
    <w:rsid w:val="00576CCB"/>
    <w:rsid w:val="00577731"/>
    <w:rsid w:val="0058004B"/>
    <w:rsid w:val="00581190"/>
    <w:rsid w:val="00581606"/>
    <w:rsid w:val="00581C58"/>
    <w:rsid w:val="00582017"/>
    <w:rsid w:val="0058344C"/>
    <w:rsid w:val="005837A1"/>
    <w:rsid w:val="00585AE5"/>
    <w:rsid w:val="0058663A"/>
    <w:rsid w:val="00587610"/>
    <w:rsid w:val="00587FB6"/>
    <w:rsid w:val="0059039D"/>
    <w:rsid w:val="00590426"/>
    <w:rsid w:val="0059075C"/>
    <w:rsid w:val="00590BAA"/>
    <w:rsid w:val="005910B5"/>
    <w:rsid w:val="00591DE5"/>
    <w:rsid w:val="005926B4"/>
    <w:rsid w:val="005929FB"/>
    <w:rsid w:val="00592F97"/>
    <w:rsid w:val="00593B19"/>
    <w:rsid w:val="00595394"/>
    <w:rsid w:val="00595698"/>
    <w:rsid w:val="0059656C"/>
    <w:rsid w:val="00597172"/>
    <w:rsid w:val="005A0616"/>
    <w:rsid w:val="005A2ED1"/>
    <w:rsid w:val="005A324F"/>
    <w:rsid w:val="005A3310"/>
    <w:rsid w:val="005A4F96"/>
    <w:rsid w:val="005A518E"/>
    <w:rsid w:val="005B0612"/>
    <w:rsid w:val="005B063A"/>
    <w:rsid w:val="005B343D"/>
    <w:rsid w:val="005B3AB1"/>
    <w:rsid w:val="005B3F30"/>
    <w:rsid w:val="005B478E"/>
    <w:rsid w:val="005B5DF3"/>
    <w:rsid w:val="005B6D2C"/>
    <w:rsid w:val="005B7B3D"/>
    <w:rsid w:val="005C0471"/>
    <w:rsid w:val="005C0535"/>
    <w:rsid w:val="005C279B"/>
    <w:rsid w:val="005C2B27"/>
    <w:rsid w:val="005C4485"/>
    <w:rsid w:val="005C475E"/>
    <w:rsid w:val="005C4DC2"/>
    <w:rsid w:val="005C4FE5"/>
    <w:rsid w:val="005C5316"/>
    <w:rsid w:val="005C7ADD"/>
    <w:rsid w:val="005D03AC"/>
    <w:rsid w:val="005D0BD6"/>
    <w:rsid w:val="005D135F"/>
    <w:rsid w:val="005D1668"/>
    <w:rsid w:val="005D1726"/>
    <w:rsid w:val="005D417E"/>
    <w:rsid w:val="005D4D13"/>
    <w:rsid w:val="005D56FA"/>
    <w:rsid w:val="005D5985"/>
    <w:rsid w:val="005D5A5E"/>
    <w:rsid w:val="005D71E5"/>
    <w:rsid w:val="005D79A3"/>
    <w:rsid w:val="005D7FC7"/>
    <w:rsid w:val="005E0778"/>
    <w:rsid w:val="005E087B"/>
    <w:rsid w:val="005E1A7A"/>
    <w:rsid w:val="005E1B11"/>
    <w:rsid w:val="005E2DFD"/>
    <w:rsid w:val="005E2F86"/>
    <w:rsid w:val="005E4436"/>
    <w:rsid w:val="005E49DA"/>
    <w:rsid w:val="005E728D"/>
    <w:rsid w:val="005F036B"/>
    <w:rsid w:val="005F0F93"/>
    <w:rsid w:val="005F250E"/>
    <w:rsid w:val="005F2F6D"/>
    <w:rsid w:val="005F3F12"/>
    <w:rsid w:val="005F5104"/>
    <w:rsid w:val="005F52B0"/>
    <w:rsid w:val="005F5B7D"/>
    <w:rsid w:val="0060027F"/>
    <w:rsid w:val="00600552"/>
    <w:rsid w:val="00600A4B"/>
    <w:rsid w:val="00601009"/>
    <w:rsid w:val="00602826"/>
    <w:rsid w:val="00602B6E"/>
    <w:rsid w:val="006031B4"/>
    <w:rsid w:val="00603B38"/>
    <w:rsid w:val="00603E75"/>
    <w:rsid w:val="0060423B"/>
    <w:rsid w:val="0060500A"/>
    <w:rsid w:val="00605902"/>
    <w:rsid w:val="0060590B"/>
    <w:rsid w:val="00605BF5"/>
    <w:rsid w:val="00606DEE"/>
    <w:rsid w:val="0060701F"/>
    <w:rsid w:val="006101ED"/>
    <w:rsid w:val="00610BBE"/>
    <w:rsid w:val="006127E4"/>
    <w:rsid w:val="006134B1"/>
    <w:rsid w:val="006134F3"/>
    <w:rsid w:val="00614D13"/>
    <w:rsid w:val="00615418"/>
    <w:rsid w:val="00615895"/>
    <w:rsid w:val="00616028"/>
    <w:rsid w:val="0061743B"/>
    <w:rsid w:val="00620004"/>
    <w:rsid w:val="006216C1"/>
    <w:rsid w:val="00621B11"/>
    <w:rsid w:val="00622BD3"/>
    <w:rsid w:val="00624300"/>
    <w:rsid w:val="0063080B"/>
    <w:rsid w:val="006312F2"/>
    <w:rsid w:val="00631714"/>
    <w:rsid w:val="00632A7C"/>
    <w:rsid w:val="00632A8F"/>
    <w:rsid w:val="00634312"/>
    <w:rsid w:val="0063451A"/>
    <w:rsid w:val="00636AA8"/>
    <w:rsid w:val="00636BB0"/>
    <w:rsid w:val="006377A2"/>
    <w:rsid w:val="00640464"/>
    <w:rsid w:val="006415ED"/>
    <w:rsid w:val="00641DE4"/>
    <w:rsid w:val="0064469B"/>
    <w:rsid w:val="00644EAF"/>
    <w:rsid w:val="00645488"/>
    <w:rsid w:val="006468C2"/>
    <w:rsid w:val="00646B1F"/>
    <w:rsid w:val="00647087"/>
    <w:rsid w:val="00650A8F"/>
    <w:rsid w:val="0065131A"/>
    <w:rsid w:val="00651336"/>
    <w:rsid w:val="0065204E"/>
    <w:rsid w:val="0065270F"/>
    <w:rsid w:val="0065281C"/>
    <w:rsid w:val="006535AA"/>
    <w:rsid w:val="00653C91"/>
    <w:rsid w:val="00654600"/>
    <w:rsid w:val="00654BE5"/>
    <w:rsid w:val="00654F22"/>
    <w:rsid w:val="00655497"/>
    <w:rsid w:val="00657DCC"/>
    <w:rsid w:val="00662766"/>
    <w:rsid w:val="006628C8"/>
    <w:rsid w:val="006637B0"/>
    <w:rsid w:val="00663D8C"/>
    <w:rsid w:val="00664525"/>
    <w:rsid w:val="00665034"/>
    <w:rsid w:val="00666A44"/>
    <w:rsid w:val="00667275"/>
    <w:rsid w:val="006672E7"/>
    <w:rsid w:val="006677C2"/>
    <w:rsid w:val="00667C40"/>
    <w:rsid w:val="00670CCB"/>
    <w:rsid w:val="00671721"/>
    <w:rsid w:val="00672D0B"/>
    <w:rsid w:val="006734F9"/>
    <w:rsid w:val="0067359E"/>
    <w:rsid w:val="00675979"/>
    <w:rsid w:val="006760EA"/>
    <w:rsid w:val="006761E4"/>
    <w:rsid w:val="00676654"/>
    <w:rsid w:val="00676805"/>
    <w:rsid w:val="00677548"/>
    <w:rsid w:val="00677F17"/>
    <w:rsid w:val="00680C95"/>
    <w:rsid w:val="00681265"/>
    <w:rsid w:val="006860D5"/>
    <w:rsid w:val="006865DF"/>
    <w:rsid w:val="00686D5A"/>
    <w:rsid w:val="006879FC"/>
    <w:rsid w:val="00691390"/>
    <w:rsid w:val="00691E86"/>
    <w:rsid w:val="00692274"/>
    <w:rsid w:val="00692D1B"/>
    <w:rsid w:val="00694133"/>
    <w:rsid w:val="0069490F"/>
    <w:rsid w:val="00694A24"/>
    <w:rsid w:val="00697A4D"/>
    <w:rsid w:val="006A08B0"/>
    <w:rsid w:val="006A1A9C"/>
    <w:rsid w:val="006A2A9C"/>
    <w:rsid w:val="006A30FA"/>
    <w:rsid w:val="006A33C7"/>
    <w:rsid w:val="006A3426"/>
    <w:rsid w:val="006A40A2"/>
    <w:rsid w:val="006A4523"/>
    <w:rsid w:val="006A5668"/>
    <w:rsid w:val="006A614C"/>
    <w:rsid w:val="006A647E"/>
    <w:rsid w:val="006A6743"/>
    <w:rsid w:val="006A69CE"/>
    <w:rsid w:val="006A7057"/>
    <w:rsid w:val="006B1D17"/>
    <w:rsid w:val="006B1D73"/>
    <w:rsid w:val="006B1D7E"/>
    <w:rsid w:val="006B20C9"/>
    <w:rsid w:val="006B2231"/>
    <w:rsid w:val="006B3D33"/>
    <w:rsid w:val="006B5244"/>
    <w:rsid w:val="006B6541"/>
    <w:rsid w:val="006B6B20"/>
    <w:rsid w:val="006B7318"/>
    <w:rsid w:val="006B75A1"/>
    <w:rsid w:val="006C05D7"/>
    <w:rsid w:val="006C0B22"/>
    <w:rsid w:val="006C13E0"/>
    <w:rsid w:val="006C1458"/>
    <w:rsid w:val="006C38DC"/>
    <w:rsid w:val="006C3CBD"/>
    <w:rsid w:val="006C437B"/>
    <w:rsid w:val="006C47C0"/>
    <w:rsid w:val="006C6CCD"/>
    <w:rsid w:val="006C79D2"/>
    <w:rsid w:val="006D03E4"/>
    <w:rsid w:val="006D04DE"/>
    <w:rsid w:val="006D2A85"/>
    <w:rsid w:val="006D2FB1"/>
    <w:rsid w:val="006D3A03"/>
    <w:rsid w:val="006D55EE"/>
    <w:rsid w:val="006D6B68"/>
    <w:rsid w:val="006D6CF2"/>
    <w:rsid w:val="006D70EA"/>
    <w:rsid w:val="006D786C"/>
    <w:rsid w:val="006E0CE2"/>
    <w:rsid w:val="006E1F43"/>
    <w:rsid w:val="006E2908"/>
    <w:rsid w:val="006E42BC"/>
    <w:rsid w:val="006E449D"/>
    <w:rsid w:val="006E489A"/>
    <w:rsid w:val="006E4C30"/>
    <w:rsid w:val="006F104A"/>
    <w:rsid w:val="006F1282"/>
    <w:rsid w:val="006F1B8A"/>
    <w:rsid w:val="006F552E"/>
    <w:rsid w:val="007028A6"/>
    <w:rsid w:val="007035C1"/>
    <w:rsid w:val="0070386A"/>
    <w:rsid w:val="007051A2"/>
    <w:rsid w:val="007070AF"/>
    <w:rsid w:val="007076A1"/>
    <w:rsid w:val="00710559"/>
    <w:rsid w:val="0071108F"/>
    <w:rsid w:val="00711AF9"/>
    <w:rsid w:val="00713291"/>
    <w:rsid w:val="00714A90"/>
    <w:rsid w:val="007162E7"/>
    <w:rsid w:val="00720246"/>
    <w:rsid w:val="0072071A"/>
    <w:rsid w:val="007208D8"/>
    <w:rsid w:val="00721717"/>
    <w:rsid w:val="00721D0E"/>
    <w:rsid w:val="00722D57"/>
    <w:rsid w:val="00723846"/>
    <w:rsid w:val="0072456A"/>
    <w:rsid w:val="00725370"/>
    <w:rsid w:val="0072599C"/>
    <w:rsid w:val="00726681"/>
    <w:rsid w:val="00727119"/>
    <w:rsid w:val="00727175"/>
    <w:rsid w:val="007274E0"/>
    <w:rsid w:val="00727DCC"/>
    <w:rsid w:val="00730D8A"/>
    <w:rsid w:val="00730EF8"/>
    <w:rsid w:val="00730F63"/>
    <w:rsid w:val="00733549"/>
    <w:rsid w:val="007341C1"/>
    <w:rsid w:val="0073448D"/>
    <w:rsid w:val="007348E8"/>
    <w:rsid w:val="00734B82"/>
    <w:rsid w:val="00734DEC"/>
    <w:rsid w:val="007350E1"/>
    <w:rsid w:val="00735150"/>
    <w:rsid w:val="00740327"/>
    <w:rsid w:val="00740F70"/>
    <w:rsid w:val="00741ED4"/>
    <w:rsid w:val="0074222C"/>
    <w:rsid w:val="007425EB"/>
    <w:rsid w:val="00743FFC"/>
    <w:rsid w:val="007457FD"/>
    <w:rsid w:val="00745D46"/>
    <w:rsid w:val="00747730"/>
    <w:rsid w:val="007478AF"/>
    <w:rsid w:val="0075046F"/>
    <w:rsid w:val="00754AB4"/>
    <w:rsid w:val="00754E5C"/>
    <w:rsid w:val="00755D5C"/>
    <w:rsid w:val="0075651D"/>
    <w:rsid w:val="00756724"/>
    <w:rsid w:val="00757227"/>
    <w:rsid w:val="00757CC6"/>
    <w:rsid w:val="00760A38"/>
    <w:rsid w:val="0076278C"/>
    <w:rsid w:val="007628DA"/>
    <w:rsid w:val="00763E22"/>
    <w:rsid w:val="00766205"/>
    <w:rsid w:val="007665A4"/>
    <w:rsid w:val="00767314"/>
    <w:rsid w:val="007718A5"/>
    <w:rsid w:val="007726BB"/>
    <w:rsid w:val="00772B4B"/>
    <w:rsid w:val="007730FC"/>
    <w:rsid w:val="00773214"/>
    <w:rsid w:val="0077332F"/>
    <w:rsid w:val="007735D9"/>
    <w:rsid w:val="0077436D"/>
    <w:rsid w:val="00774AD0"/>
    <w:rsid w:val="00774BDF"/>
    <w:rsid w:val="007753AA"/>
    <w:rsid w:val="0077568E"/>
    <w:rsid w:val="0077576F"/>
    <w:rsid w:val="00775D12"/>
    <w:rsid w:val="00777498"/>
    <w:rsid w:val="00777E66"/>
    <w:rsid w:val="00781991"/>
    <w:rsid w:val="007822C7"/>
    <w:rsid w:val="00782D7E"/>
    <w:rsid w:val="00783624"/>
    <w:rsid w:val="00784EDA"/>
    <w:rsid w:val="0078783C"/>
    <w:rsid w:val="00790C1B"/>
    <w:rsid w:val="00792516"/>
    <w:rsid w:val="00792DC3"/>
    <w:rsid w:val="00793877"/>
    <w:rsid w:val="00794710"/>
    <w:rsid w:val="00795CB1"/>
    <w:rsid w:val="00796E66"/>
    <w:rsid w:val="00797A1E"/>
    <w:rsid w:val="00797D0B"/>
    <w:rsid w:val="007A0315"/>
    <w:rsid w:val="007A0F32"/>
    <w:rsid w:val="007A10BA"/>
    <w:rsid w:val="007A1EA3"/>
    <w:rsid w:val="007A2C63"/>
    <w:rsid w:val="007A3204"/>
    <w:rsid w:val="007A36D8"/>
    <w:rsid w:val="007A44E4"/>
    <w:rsid w:val="007A58F3"/>
    <w:rsid w:val="007A5ECA"/>
    <w:rsid w:val="007A6739"/>
    <w:rsid w:val="007A6818"/>
    <w:rsid w:val="007A74AC"/>
    <w:rsid w:val="007B11AC"/>
    <w:rsid w:val="007B197F"/>
    <w:rsid w:val="007B23CB"/>
    <w:rsid w:val="007B28F6"/>
    <w:rsid w:val="007B2927"/>
    <w:rsid w:val="007B4312"/>
    <w:rsid w:val="007B4A75"/>
    <w:rsid w:val="007B4EC1"/>
    <w:rsid w:val="007B51C1"/>
    <w:rsid w:val="007B6CC5"/>
    <w:rsid w:val="007B7144"/>
    <w:rsid w:val="007B7D50"/>
    <w:rsid w:val="007C0308"/>
    <w:rsid w:val="007C0399"/>
    <w:rsid w:val="007C4196"/>
    <w:rsid w:val="007C4D0D"/>
    <w:rsid w:val="007C54B6"/>
    <w:rsid w:val="007C6365"/>
    <w:rsid w:val="007C64A5"/>
    <w:rsid w:val="007C6CA9"/>
    <w:rsid w:val="007D141B"/>
    <w:rsid w:val="007D19D6"/>
    <w:rsid w:val="007D2E2D"/>
    <w:rsid w:val="007D2EAE"/>
    <w:rsid w:val="007D3251"/>
    <w:rsid w:val="007D44EE"/>
    <w:rsid w:val="007D457B"/>
    <w:rsid w:val="007D4FEC"/>
    <w:rsid w:val="007D580A"/>
    <w:rsid w:val="007D5E6B"/>
    <w:rsid w:val="007D623A"/>
    <w:rsid w:val="007D7C7A"/>
    <w:rsid w:val="007D7E7C"/>
    <w:rsid w:val="007E050A"/>
    <w:rsid w:val="007E270C"/>
    <w:rsid w:val="007E2949"/>
    <w:rsid w:val="007E2E1B"/>
    <w:rsid w:val="007E30A0"/>
    <w:rsid w:val="007E43A7"/>
    <w:rsid w:val="007E4F91"/>
    <w:rsid w:val="007E5052"/>
    <w:rsid w:val="007E5975"/>
    <w:rsid w:val="007E79FE"/>
    <w:rsid w:val="007F0172"/>
    <w:rsid w:val="007F03E0"/>
    <w:rsid w:val="007F144A"/>
    <w:rsid w:val="007F17EF"/>
    <w:rsid w:val="007F2063"/>
    <w:rsid w:val="007F332B"/>
    <w:rsid w:val="007F34FC"/>
    <w:rsid w:val="007F4AA0"/>
    <w:rsid w:val="007F5454"/>
    <w:rsid w:val="007F6531"/>
    <w:rsid w:val="007F79FD"/>
    <w:rsid w:val="00800024"/>
    <w:rsid w:val="008015AE"/>
    <w:rsid w:val="008024E9"/>
    <w:rsid w:val="00802EA8"/>
    <w:rsid w:val="00803570"/>
    <w:rsid w:val="00806A85"/>
    <w:rsid w:val="00806B64"/>
    <w:rsid w:val="00806BF7"/>
    <w:rsid w:val="00807486"/>
    <w:rsid w:val="00807C69"/>
    <w:rsid w:val="00810932"/>
    <w:rsid w:val="00810C08"/>
    <w:rsid w:val="0081196B"/>
    <w:rsid w:val="00812D5D"/>
    <w:rsid w:val="008137A9"/>
    <w:rsid w:val="00813DD4"/>
    <w:rsid w:val="00815707"/>
    <w:rsid w:val="00816AE7"/>
    <w:rsid w:val="00817779"/>
    <w:rsid w:val="00817DC0"/>
    <w:rsid w:val="008201BC"/>
    <w:rsid w:val="0082056B"/>
    <w:rsid w:val="00820786"/>
    <w:rsid w:val="0082152A"/>
    <w:rsid w:val="008215ED"/>
    <w:rsid w:val="0082263C"/>
    <w:rsid w:val="008232D0"/>
    <w:rsid w:val="0082487F"/>
    <w:rsid w:val="00827172"/>
    <w:rsid w:val="00827665"/>
    <w:rsid w:val="00827BD5"/>
    <w:rsid w:val="00830686"/>
    <w:rsid w:val="00830A29"/>
    <w:rsid w:val="00830F13"/>
    <w:rsid w:val="0083110A"/>
    <w:rsid w:val="00831844"/>
    <w:rsid w:val="00831B65"/>
    <w:rsid w:val="0083231C"/>
    <w:rsid w:val="008329D4"/>
    <w:rsid w:val="008333B1"/>
    <w:rsid w:val="00833DCA"/>
    <w:rsid w:val="008355DB"/>
    <w:rsid w:val="008356D7"/>
    <w:rsid w:val="0083606F"/>
    <w:rsid w:val="00836204"/>
    <w:rsid w:val="00837170"/>
    <w:rsid w:val="008372A2"/>
    <w:rsid w:val="00837CC0"/>
    <w:rsid w:val="00837FC5"/>
    <w:rsid w:val="00843F34"/>
    <w:rsid w:val="00843FA3"/>
    <w:rsid w:val="00845204"/>
    <w:rsid w:val="008456D7"/>
    <w:rsid w:val="00846024"/>
    <w:rsid w:val="008475AE"/>
    <w:rsid w:val="008478A3"/>
    <w:rsid w:val="00852181"/>
    <w:rsid w:val="00852561"/>
    <w:rsid w:val="00854032"/>
    <w:rsid w:val="008562D1"/>
    <w:rsid w:val="00856831"/>
    <w:rsid w:val="00856A00"/>
    <w:rsid w:val="00856F9E"/>
    <w:rsid w:val="008571B0"/>
    <w:rsid w:val="00857597"/>
    <w:rsid w:val="0085794B"/>
    <w:rsid w:val="00860308"/>
    <w:rsid w:val="00860B99"/>
    <w:rsid w:val="00861837"/>
    <w:rsid w:val="00862A57"/>
    <w:rsid w:val="008631E3"/>
    <w:rsid w:val="00863215"/>
    <w:rsid w:val="00863695"/>
    <w:rsid w:val="00863FEB"/>
    <w:rsid w:val="008643E6"/>
    <w:rsid w:val="00864751"/>
    <w:rsid w:val="008652EC"/>
    <w:rsid w:val="00865751"/>
    <w:rsid w:val="00866AC3"/>
    <w:rsid w:val="00867CA6"/>
    <w:rsid w:val="00867FA9"/>
    <w:rsid w:val="00870705"/>
    <w:rsid w:val="00870A0B"/>
    <w:rsid w:val="00871482"/>
    <w:rsid w:val="00871BFF"/>
    <w:rsid w:val="00873DBA"/>
    <w:rsid w:val="00873F6E"/>
    <w:rsid w:val="0087447A"/>
    <w:rsid w:val="0087489C"/>
    <w:rsid w:val="008756A6"/>
    <w:rsid w:val="008764D2"/>
    <w:rsid w:val="00877FD2"/>
    <w:rsid w:val="0088024D"/>
    <w:rsid w:val="00880C24"/>
    <w:rsid w:val="0088153A"/>
    <w:rsid w:val="008815B9"/>
    <w:rsid w:val="00882706"/>
    <w:rsid w:val="00882AF6"/>
    <w:rsid w:val="00883D48"/>
    <w:rsid w:val="0088442A"/>
    <w:rsid w:val="00885B2B"/>
    <w:rsid w:val="00886635"/>
    <w:rsid w:val="00886F68"/>
    <w:rsid w:val="008873E1"/>
    <w:rsid w:val="008902ED"/>
    <w:rsid w:val="008913EF"/>
    <w:rsid w:val="008927D3"/>
    <w:rsid w:val="00892CA4"/>
    <w:rsid w:val="00893370"/>
    <w:rsid w:val="008936F3"/>
    <w:rsid w:val="00893E1C"/>
    <w:rsid w:val="008954D0"/>
    <w:rsid w:val="00896250"/>
    <w:rsid w:val="00896DDC"/>
    <w:rsid w:val="008A26FA"/>
    <w:rsid w:val="008A2F09"/>
    <w:rsid w:val="008A413B"/>
    <w:rsid w:val="008A5010"/>
    <w:rsid w:val="008A5673"/>
    <w:rsid w:val="008A5B48"/>
    <w:rsid w:val="008A6AAC"/>
    <w:rsid w:val="008A7379"/>
    <w:rsid w:val="008A7495"/>
    <w:rsid w:val="008B033E"/>
    <w:rsid w:val="008B0FA5"/>
    <w:rsid w:val="008B1415"/>
    <w:rsid w:val="008B1486"/>
    <w:rsid w:val="008B15C8"/>
    <w:rsid w:val="008B15CF"/>
    <w:rsid w:val="008B2453"/>
    <w:rsid w:val="008B2A29"/>
    <w:rsid w:val="008B33E2"/>
    <w:rsid w:val="008B3FAC"/>
    <w:rsid w:val="008B4416"/>
    <w:rsid w:val="008B4903"/>
    <w:rsid w:val="008B4942"/>
    <w:rsid w:val="008B5B2C"/>
    <w:rsid w:val="008B5C82"/>
    <w:rsid w:val="008B5DE5"/>
    <w:rsid w:val="008B6B48"/>
    <w:rsid w:val="008B7914"/>
    <w:rsid w:val="008B7C6D"/>
    <w:rsid w:val="008B7D49"/>
    <w:rsid w:val="008C055A"/>
    <w:rsid w:val="008C2A6F"/>
    <w:rsid w:val="008C2B74"/>
    <w:rsid w:val="008C3072"/>
    <w:rsid w:val="008C3171"/>
    <w:rsid w:val="008C3186"/>
    <w:rsid w:val="008C3F6A"/>
    <w:rsid w:val="008C3FCD"/>
    <w:rsid w:val="008C4573"/>
    <w:rsid w:val="008C5FEE"/>
    <w:rsid w:val="008C618E"/>
    <w:rsid w:val="008C6369"/>
    <w:rsid w:val="008C6589"/>
    <w:rsid w:val="008C7B7E"/>
    <w:rsid w:val="008C7F95"/>
    <w:rsid w:val="008D00B4"/>
    <w:rsid w:val="008D0130"/>
    <w:rsid w:val="008D0429"/>
    <w:rsid w:val="008D1143"/>
    <w:rsid w:val="008D185B"/>
    <w:rsid w:val="008D238D"/>
    <w:rsid w:val="008D2613"/>
    <w:rsid w:val="008D3109"/>
    <w:rsid w:val="008D3831"/>
    <w:rsid w:val="008D45FF"/>
    <w:rsid w:val="008D49EF"/>
    <w:rsid w:val="008D4AAC"/>
    <w:rsid w:val="008D4F2E"/>
    <w:rsid w:val="008D59C1"/>
    <w:rsid w:val="008D6028"/>
    <w:rsid w:val="008D6A0D"/>
    <w:rsid w:val="008D739F"/>
    <w:rsid w:val="008E0211"/>
    <w:rsid w:val="008E0E5C"/>
    <w:rsid w:val="008E16B0"/>
    <w:rsid w:val="008E2B61"/>
    <w:rsid w:val="008E306C"/>
    <w:rsid w:val="008E4FBB"/>
    <w:rsid w:val="008E5CE6"/>
    <w:rsid w:val="008E60D6"/>
    <w:rsid w:val="008E6309"/>
    <w:rsid w:val="008E6AB3"/>
    <w:rsid w:val="008E754A"/>
    <w:rsid w:val="008E7DE8"/>
    <w:rsid w:val="008F027E"/>
    <w:rsid w:val="008F0EE4"/>
    <w:rsid w:val="008F1842"/>
    <w:rsid w:val="008F1A1C"/>
    <w:rsid w:val="008F20C1"/>
    <w:rsid w:val="008F3865"/>
    <w:rsid w:val="008F4630"/>
    <w:rsid w:val="0090370A"/>
    <w:rsid w:val="00903B0F"/>
    <w:rsid w:val="009042A8"/>
    <w:rsid w:val="009043D6"/>
    <w:rsid w:val="0090575A"/>
    <w:rsid w:val="0090578A"/>
    <w:rsid w:val="0090633B"/>
    <w:rsid w:val="00906421"/>
    <w:rsid w:val="00907657"/>
    <w:rsid w:val="00910068"/>
    <w:rsid w:val="00912FE5"/>
    <w:rsid w:val="009146D5"/>
    <w:rsid w:val="00914F6A"/>
    <w:rsid w:val="009167FD"/>
    <w:rsid w:val="0091760A"/>
    <w:rsid w:val="00920249"/>
    <w:rsid w:val="00920AF1"/>
    <w:rsid w:val="00922234"/>
    <w:rsid w:val="009230E1"/>
    <w:rsid w:val="00924064"/>
    <w:rsid w:val="00924A04"/>
    <w:rsid w:val="00924B8A"/>
    <w:rsid w:val="0092531A"/>
    <w:rsid w:val="00930163"/>
    <w:rsid w:val="00930E61"/>
    <w:rsid w:val="00931597"/>
    <w:rsid w:val="00931643"/>
    <w:rsid w:val="009326AE"/>
    <w:rsid w:val="009327C9"/>
    <w:rsid w:val="009340FF"/>
    <w:rsid w:val="00934168"/>
    <w:rsid w:val="00934581"/>
    <w:rsid w:val="009358C7"/>
    <w:rsid w:val="00935ECE"/>
    <w:rsid w:val="00935F7F"/>
    <w:rsid w:val="009360A1"/>
    <w:rsid w:val="00936CB0"/>
    <w:rsid w:val="00936E73"/>
    <w:rsid w:val="00936F6D"/>
    <w:rsid w:val="00937A09"/>
    <w:rsid w:val="00942081"/>
    <w:rsid w:val="00942252"/>
    <w:rsid w:val="009434AF"/>
    <w:rsid w:val="009435E1"/>
    <w:rsid w:val="0094447F"/>
    <w:rsid w:val="009458EB"/>
    <w:rsid w:val="00945E85"/>
    <w:rsid w:val="009468D4"/>
    <w:rsid w:val="00950491"/>
    <w:rsid w:val="00951293"/>
    <w:rsid w:val="00951409"/>
    <w:rsid w:val="0095141C"/>
    <w:rsid w:val="0095256A"/>
    <w:rsid w:val="00952AD4"/>
    <w:rsid w:val="00952FB3"/>
    <w:rsid w:val="009535A5"/>
    <w:rsid w:val="00953C33"/>
    <w:rsid w:val="00955099"/>
    <w:rsid w:val="00955ACD"/>
    <w:rsid w:val="00955B20"/>
    <w:rsid w:val="00955EE2"/>
    <w:rsid w:val="00956296"/>
    <w:rsid w:val="009567B9"/>
    <w:rsid w:val="00956E56"/>
    <w:rsid w:val="0096108C"/>
    <w:rsid w:val="00961D81"/>
    <w:rsid w:val="00962D71"/>
    <w:rsid w:val="00962F40"/>
    <w:rsid w:val="00963B75"/>
    <w:rsid w:val="00963F01"/>
    <w:rsid w:val="0096495C"/>
    <w:rsid w:val="00965A7B"/>
    <w:rsid w:val="009662C3"/>
    <w:rsid w:val="0097008B"/>
    <w:rsid w:val="009704FF"/>
    <w:rsid w:val="00970F21"/>
    <w:rsid w:val="00971E18"/>
    <w:rsid w:val="00975DC2"/>
    <w:rsid w:val="00975E73"/>
    <w:rsid w:val="00977291"/>
    <w:rsid w:val="00977708"/>
    <w:rsid w:val="0098033D"/>
    <w:rsid w:val="009805A9"/>
    <w:rsid w:val="00980717"/>
    <w:rsid w:val="009807A5"/>
    <w:rsid w:val="00980AFE"/>
    <w:rsid w:val="00980CC0"/>
    <w:rsid w:val="0098110B"/>
    <w:rsid w:val="0098229F"/>
    <w:rsid w:val="0098267E"/>
    <w:rsid w:val="00982E31"/>
    <w:rsid w:val="00983203"/>
    <w:rsid w:val="0098418D"/>
    <w:rsid w:val="00984AC3"/>
    <w:rsid w:val="00984C47"/>
    <w:rsid w:val="009862A1"/>
    <w:rsid w:val="009865AD"/>
    <w:rsid w:val="009868DF"/>
    <w:rsid w:val="00986A0A"/>
    <w:rsid w:val="00987047"/>
    <w:rsid w:val="00987048"/>
    <w:rsid w:val="00987490"/>
    <w:rsid w:val="0098781B"/>
    <w:rsid w:val="00987AB3"/>
    <w:rsid w:val="0099132B"/>
    <w:rsid w:val="009924E3"/>
    <w:rsid w:val="00993639"/>
    <w:rsid w:val="009940E4"/>
    <w:rsid w:val="009944BB"/>
    <w:rsid w:val="0099551B"/>
    <w:rsid w:val="0099569E"/>
    <w:rsid w:val="00995D40"/>
    <w:rsid w:val="00995F59"/>
    <w:rsid w:val="009A009F"/>
    <w:rsid w:val="009A02E8"/>
    <w:rsid w:val="009A04E1"/>
    <w:rsid w:val="009A2A7A"/>
    <w:rsid w:val="009A3583"/>
    <w:rsid w:val="009A3C62"/>
    <w:rsid w:val="009A5D9E"/>
    <w:rsid w:val="009A636F"/>
    <w:rsid w:val="009A671A"/>
    <w:rsid w:val="009A6944"/>
    <w:rsid w:val="009A7639"/>
    <w:rsid w:val="009B0B01"/>
    <w:rsid w:val="009B1C9C"/>
    <w:rsid w:val="009B25FE"/>
    <w:rsid w:val="009B2A12"/>
    <w:rsid w:val="009B337B"/>
    <w:rsid w:val="009B55E7"/>
    <w:rsid w:val="009B5A91"/>
    <w:rsid w:val="009B7E93"/>
    <w:rsid w:val="009B7FF3"/>
    <w:rsid w:val="009C0199"/>
    <w:rsid w:val="009C0502"/>
    <w:rsid w:val="009C1120"/>
    <w:rsid w:val="009C2578"/>
    <w:rsid w:val="009C2693"/>
    <w:rsid w:val="009C3436"/>
    <w:rsid w:val="009C384A"/>
    <w:rsid w:val="009C3A6D"/>
    <w:rsid w:val="009C43C1"/>
    <w:rsid w:val="009C50AB"/>
    <w:rsid w:val="009C55C8"/>
    <w:rsid w:val="009C5CB5"/>
    <w:rsid w:val="009C5F9E"/>
    <w:rsid w:val="009C65D3"/>
    <w:rsid w:val="009C78E5"/>
    <w:rsid w:val="009C7EE3"/>
    <w:rsid w:val="009D4DAF"/>
    <w:rsid w:val="009D57E9"/>
    <w:rsid w:val="009D6174"/>
    <w:rsid w:val="009D65E6"/>
    <w:rsid w:val="009D7A42"/>
    <w:rsid w:val="009E0209"/>
    <w:rsid w:val="009E0F23"/>
    <w:rsid w:val="009E3766"/>
    <w:rsid w:val="009E3789"/>
    <w:rsid w:val="009E3C05"/>
    <w:rsid w:val="009E53DE"/>
    <w:rsid w:val="009E57A7"/>
    <w:rsid w:val="009E5800"/>
    <w:rsid w:val="009E68B7"/>
    <w:rsid w:val="009E78A9"/>
    <w:rsid w:val="009F0E26"/>
    <w:rsid w:val="009F0E5B"/>
    <w:rsid w:val="009F13A9"/>
    <w:rsid w:val="009F24AD"/>
    <w:rsid w:val="009F3B8E"/>
    <w:rsid w:val="009F3C71"/>
    <w:rsid w:val="009F580A"/>
    <w:rsid w:val="009F610C"/>
    <w:rsid w:val="009F6398"/>
    <w:rsid w:val="009F7301"/>
    <w:rsid w:val="00A000D0"/>
    <w:rsid w:val="00A001DD"/>
    <w:rsid w:val="00A0225D"/>
    <w:rsid w:val="00A02638"/>
    <w:rsid w:val="00A04D91"/>
    <w:rsid w:val="00A050F1"/>
    <w:rsid w:val="00A06B63"/>
    <w:rsid w:val="00A07BBD"/>
    <w:rsid w:val="00A07D58"/>
    <w:rsid w:val="00A07D89"/>
    <w:rsid w:val="00A10AFA"/>
    <w:rsid w:val="00A112F7"/>
    <w:rsid w:val="00A1156C"/>
    <w:rsid w:val="00A116DF"/>
    <w:rsid w:val="00A11A2A"/>
    <w:rsid w:val="00A11CE6"/>
    <w:rsid w:val="00A14C0E"/>
    <w:rsid w:val="00A150C6"/>
    <w:rsid w:val="00A16686"/>
    <w:rsid w:val="00A17E4E"/>
    <w:rsid w:val="00A201F4"/>
    <w:rsid w:val="00A21A0A"/>
    <w:rsid w:val="00A21F8B"/>
    <w:rsid w:val="00A22173"/>
    <w:rsid w:val="00A23442"/>
    <w:rsid w:val="00A234D3"/>
    <w:rsid w:val="00A23F05"/>
    <w:rsid w:val="00A2502F"/>
    <w:rsid w:val="00A253FF"/>
    <w:rsid w:val="00A261DE"/>
    <w:rsid w:val="00A27A68"/>
    <w:rsid w:val="00A27B42"/>
    <w:rsid w:val="00A306F6"/>
    <w:rsid w:val="00A30C07"/>
    <w:rsid w:val="00A30F51"/>
    <w:rsid w:val="00A3184B"/>
    <w:rsid w:val="00A33679"/>
    <w:rsid w:val="00A3473E"/>
    <w:rsid w:val="00A34E42"/>
    <w:rsid w:val="00A360AD"/>
    <w:rsid w:val="00A3617B"/>
    <w:rsid w:val="00A362B8"/>
    <w:rsid w:val="00A36435"/>
    <w:rsid w:val="00A3646C"/>
    <w:rsid w:val="00A36503"/>
    <w:rsid w:val="00A37237"/>
    <w:rsid w:val="00A40363"/>
    <w:rsid w:val="00A40E1A"/>
    <w:rsid w:val="00A411D0"/>
    <w:rsid w:val="00A4120D"/>
    <w:rsid w:val="00A41913"/>
    <w:rsid w:val="00A424B5"/>
    <w:rsid w:val="00A43752"/>
    <w:rsid w:val="00A4507E"/>
    <w:rsid w:val="00A47CAA"/>
    <w:rsid w:val="00A502FA"/>
    <w:rsid w:val="00A50D41"/>
    <w:rsid w:val="00A51EC9"/>
    <w:rsid w:val="00A522AC"/>
    <w:rsid w:val="00A540D9"/>
    <w:rsid w:val="00A5433D"/>
    <w:rsid w:val="00A54451"/>
    <w:rsid w:val="00A551EE"/>
    <w:rsid w:val="00A579FE"/>
    <w:rsid w:val="00A57F50"/>
    <w:rsid w:val="00A62873"/>
    <w:rsid w:val="00A62A63"/>
    <w:rsid w:val="00A62DAF"/>
    <w:rsid w:val="00A667CD"/>
    <w:rsid w:val="00A66D07"/>
    <w:rsid w:val="00A672E2"/>
    <w:rsid w:val="00A702A6"/>
    <w:rsid w:val="00A71DBA"/>
    <w:rsid w:val="00A723E5"/>
    <w:rsid w:val="00A72D32"/>
    <w:rsid w:val="00A7352A"/>
    <w:rsid w:val="00A73751"/>
    <w:rsid w:val="00A74BE9"/>
    <w:rsid w:val="00A7525D"/>
    <w:rsid w:val="00A76AC6"/>
    <w:rsid w:val="00A803D7"/>
    <w:rsid w:val="00A82EF7"/>
    <w:rsid w:val="00A8378C"/>
    <w:rsid w:val="00A83851"/>
    <w:rsid w:val="00A8518D"/>
    <w:rsid w:val="00A867D9"/>
    <w:rsid w:val="00A868B3"/>
    <w:rsid w:val="00A86F6C"/>
    <w:rsid w:val="00A877C2"/>
    <w:rsid w:val="00A87864"/>
    <w:rsid w:val="00A8788E"/>
    <w:rsid w:val="00A87C97"/>
    <w:rsid w:val="00A90BD2"/>
    <w:rsid w:val="00A93C4C"/>
    <w:rsid w:val="00A93D77"/>
    <w:rsid w:val="00A93EB5"/>
    <w:rsid w:val="00A94B08"/>
    <w:rsid w:val="00A96148"/>
    <w:rsid w:val="00A97FAC"/>
    <w:rsid w:val="00AA026B"/>
    <w:rsid w:val="00AA1791"/>
    <w:rsid w:val="00AA3EBE"/>
    <w:rsid w:val="00AA43FD"/>
    <w:rsid w:val="00AA63D1"/>
    <w:rsid w:val="00AA7214"/>
    <w:rsid w:val="00AA7817"/>
    <w:rsid w:val="00AA7A7D"/>
    <w:rsid w:val="00AA7D0A"/>
    <w:rsid w:val="00AB2AC9"/>
    <w:rsid w:val="00AB3C51"/>
    <w:rsid w:val="00AB4B6C"/>
    <w:rsid w:val="00AB5E62"/>
    <w:rsid w:val="00AB61EA"/>
    <w:rsid w:val="00AB7447"/>
    <w:rsid w:val="00AB762A"/>
    <w:rsid w:val="00AB7AC7"/>
    <w:rsid w:val="00AC0267"/>
    <w:rsid w:val="00AC0B94"/>
    <w:rsid w:val="00AC0BBF"/>
    <w:rsid w:val="00AC10A7"/>
    <w:rsid w:val="00AC21CC"/>
    <w:rsid w:val="00AC29BA"/>
    <w:rsid w:val="00AC2E62"/>
    <w:rsid w:val="00AC30C2"/>
    <w:rsid w:val="00AC37D6"/>
    <w:rsid w:val="00AC5175"/>
    <w:rsid w:val="00AC7342"/>
    <w:rsid w:val="00AD0845"/>
    <w:rsid w:val="00AD0A2A"/>
    <w:rsid w:val="00AD1069"/>
    <w:rsid w:val="00AD1C8C"/>
    <w:rsid w:val="00AD2E20"/>
    <w:rsid w:val="00AD314D"/>
    <w:rsid w:val="00AD4BBB"/>
    <w:rsid w:val="00AD508A"/>
    <w:rsid w:val="00AD50F2"/>
    <w:rsid w:val="00AD6DFE"/>
    <w:rsid w:val="00AD764A"/>
    <w:rsid w:val="00AD7D1D"/>
    <w:rsid w:val="00AE2338"/>
    <w:rsid w:val="00AE341B"/>
    <w:rsid w:val="00AE4389"/>
    <w:rsid w:val="00AE5ABF"/>
    <w:rsid w:val="00AE5F55"/>
    <w:rsid w:val="00AE68DA"/>
    <w:rsid w:val="00AE698F"/>
    <w:rsid w:val="00AE7ECC"/>
    <w:rsid w:val="00AF082F"/>
    <w:rsid w:val="00AF087E"/>
    <w:rsid w:val="00AF0C37"/>
    <w:rsid w:val="00AF0DF6"/>
    <w:rsid w:val="00AF13B2"/>
    <w:rsid w:val="00AF1D5F"/>
    <w:rsid w:val="00AF2151"/>
    <w:rsid w:val="00AF28C3"/>
    <w:rsid w:val="00AF3480"/>
    <w:rsid w:val="00AF3973"/>
    <w:rsid w:val="00AF3A3D"/>
    <w:rsid w:val="00AF3FA3"/>
    <w:rsid w:val="00AF41C4"/>
    <w:rsid w:val="00AF5BD6"/>
    <w:rsid w:val="00AF746F"/>
    <w:rsid w:val="00AF7680"/>
    <w:rsid w:val="00B00899"/>
    <w:rsid w:val="00B01030"/>
    <w:rsid w:val="00B01428"/>
    <w:rsid w:val="00B02BE1"/>
    <w:rsid w:val="00B035BD"/>
    <w:rsid w:val="00B03F08"/>
    <w:rsid w:val="00B04524"/>
    <w:rsid w:val="00B051E6"/>
    <w:rsid w:val="00B05B02"/>
    <w:rsid w:val="00B07287"/>
    <w:rsid w:val="00B07AB7"/>
    <w:rsid w:val="00B07AE6"/>
    <w:rsid w:val="00B11093"/>
    <w:rsid w:val="00B11A43"/>
    <w:rsid w:val="00B12168"/>
    <w:rsid w:val="00B1229E"/>
    <w:rsid w:val="00B13037"/>
    <w:rsid w:val="00B134E2"/>
    <w:rsid w:val="00B144E4"/>
    <w:rsid w:val="00B14BA1"/>
    <w:rsid w:val="00B152F2"/>
    <w:rsid w:val="00B15772"/>
    <w:rsid w:val="00B15794"/>
    <w:rsid w:val="00B15AB8"/>
    <w:rsid w:val="00B1653A"/>
    <w:rsid w:val="00B172A2"/>
    <w:rsid w:val="00B17443"/>
    <w:rsid w:val="00B2035A"/>
    <w:rsid w:val="00B20B78"/>
    <w:rsid w:val="00B20F8B"/>
    <w:rsid w:val="00B2109B"/>
    <w:rsid w:val="00B219CD"/>
    <w:rsid w:val="00B2232D"/>
    <w:rsid w:val="00B22884"/>
    <w:rsid w:val="00B23B64"/>
    <w:rsid w:val="00B24F16"/>
    <w:rsid w:val="00B26389"/>
    <w:rsid w:val="00B266B5"/>
    <w:rsid w:val="00B30157"/>
    <w:rsid w:val="00B31B4F"/>
    <w:rsid w:val="00B327DB"/>
    <w:rsid w:val="00B333A9"/>
    <w:rsid w:val="00B3378E"/>
    <w:rsid w:val="00B337F0"/>
    <w:rsid w:val="00B34A87"/>
    <w:rsid w:val="00B35533"/>
    <w:rsid w:val="00B359EE"/>
    <w:rsid w:val="00B369E5"/>
    <w:rsid w:val="00B3784B"/>
    <w:rsid w:val="00B4000A"/>
    <w:rsid w:val="00B404FA"/>
    <w:rsid w:val="00B405F9"/>
    <w:rsid w:val="00B416D5"/>
    <w:rsid w:val="00B43BBF"/>
    <w:rsid w:val="00B43CAF"/>
    <w:rsid w:val="00B441CA"/>
    <w:rsid w:val="00B44251"/>
    <w:rsid w:val="00B44851"/>
    <w:rsid w:val="00B45761"/>
    <w:rsid w:val="00B458CB"/>
    <w:rsid w:val="00B46BC5"/>
    <w:rsid w:val="00B46E38"/>
    <w:rsid w:val="00B46E96"/>
    <w:rsid w:val="00B46FDC"/>
    <w:rsid w:val="00B4710D"/>
    <w:rsid w:val="00B475DA"/>
    <w:rsid w:val="00B4767B"/>
    <w:rsid w:val="00B50EBA"/>
    <w:rsid w:val="00B50FC8"/>
    <w:rsid w:val="00B513C0"/>
    <w:rsid w:val="00B51FAB"/>
    <w:rsid w:val="00B52324"/>
    <w:rsid w:val="00B527BC"/>
    <w:rsid w:val="00B532C6"/>
    <w:rsid w:val="00B53EEF"/>
    <w:rsid w:val="00B54990"/>
    <w:rsid w:val="00B5572D"/>
    <w:rsid w:val="00B558FA"/>
    <w:rsid w:val="00B55B65"/>
    <w:rsid w:val="00B6041B"/>
    <w:rsid w:val="00B61620"/>
    <w:rsid w:val="00B61831"/>
    <w:rsid w:val="00B61BE0"/>
    <w:rsid w:val="00B61E93"/>
    <w:rsid w:val="00B62DDC"/>
    <w:rsid w:val="00B6382B"/>
    <w:rsid w:val="00B66305"/>
    <w:rsid w:val="00B6658A"/>
    <w:rsid w:val="00B70232"/>
    <w:rsid w:val="00B7053A"/>
    <w:rsid w:val="00B71A9F"/>
    <w:rsid w:val="00B726D2"/>
    <w:rsid w:val="00B72F3C"/>
    <w:rsid w:val="00B750E3"/>
    <w:rsid w:val="00B7525F"/>
    <w:rsid w:val="00B75EA3"/>
    <w:rsid w:val="00B760D1"/>
    <w:rsid w:val="00B76F9F"/>
    <w:rsid w:val="00B77A5C"/>
    <w:rsid w:val="00B77B57"/>
    <w:rsid w:val="00B8154D"/>
    <w:rsid w:val="00B829BA"/>
    <w:rsid w:val="00B83F00"/>
    <w:rsid w:val="00B84861"/>
    <w:rsid w:val="00B8572E"/>
    <w:rsid w:val="00B86523"/>
    <w:rsid w:val="00B87BBA"/>
    <w:rsid w:val="00B906DC"/>
    <w:rsid w:val="00B91DDD"/>
    <w:rsid w:val="00B92DB5"/>
    <w:rsid w:val="00B932A3"/>
    <w:rsid w:val="00B937B4"/>
    <w:rsid w:val="00B94033"/>
    <w:rsid w:val="00B95DA2"/>
    <w:rsid w:val="00B960F1"/>
    <w:rsid w:val="00B97BBC"/>
    <w:rsid w:val="00B97F94"/>
    <w:rsid w:val="00BA0F6D"/>
    <w:rsid w:val="00BA15BB"/>
    <w:rsid w:val="00BA1B6D"/>
    <w:rsid w:val="00BA2139"/>
    <w:rsid w:val="00BA30A1"/>
    <w:rsid w:val="00BA36B8"/>
    <w:rsid w:val="00BA4217"/>
    <w:rsid w:val="00BA4FF3"/>
    <w:rsid w:val="00BA5B77"/>
    <w:rsid w:val="00BA6E6E"/>
    <w:rsid w:val="00BA6F76"/>
    <w:rsid w:val="00BA7B72"/>
    <w:rsid w:val="00BA7DD1"/>
    <w:rsid w:val="00BB0696"/>
    <w:rsid w:val="00BB09BA"/>
    <w:rsid w:val="00BB1483"/>
    <w:rsid w:val="00BB1493"/>
    <w:rsid w:val="00BB221A"/>
    <w:rsid w:val="00BB2422"/>
    <w:rsid w:val="00BB25C0"/>
    <w:rsid w:val="00BB289A"/>
    <w:rsid w:val="00BB2E2E"/>
    <w:rsid w:val="00BB3090"/>
    <w:rsid w:val="00BB3B4B"/>
    <w:rsid w:val="00BB44B8"/>
    <w:rsid w:val="00BB4A14"/>
    <w:rsid w:val="00BB67BA"/>
    <w:rsid w:val="00BB7FB4"/>
    <w:rsid w:val="00BC00E5"/>
    <w:rsid w:val="00BC0381"/>
    <w:rsid w:val="00BC06AA"/>
    <w:rsid w:val="00BC0917"/>
    <w:rsid w:val="00BC1130"/>
    <w:rsid w:val="00BC139C"/>
    <w:rsid w:val="00BC1641"/>
    <w:rsid w:val="00BC1A2A"/>
    <w:rsid w:val="00BC1F7E"/>
    <w:rsid w:val="00BC233C"/>
    <w:rsid w:val="00BC2BF3"/>
    <w:rsid w:val="00BC3505"/>
    <w:rsid w:val="00BC3740"/>
    <w:rsid w:val="00BC5253"/>
    <w:rsid w:val="00BC5EFE"/>
    <w:rsid w:val="00BC5F03"/>
    <w:rsid w:val="00BC6261"/>
    <w:rsid w:val="00BC69E8"/>
    <w:rsid w:val="00BC6D08"/>
    <w:rsid w:val="00BD01C5"/>
    <w:rsid w:val="00BD0BBD"/>
    <w:rsid w:val="00BD172E"/>
    <w:rsid w:val="00BD185D"/>
    <w:rsid w:val="00BD26DF"/>
    <w:rsid w:val="00BD3521"/>
    <w:rsid w:val="00BD3C81"/>
    <w:rsid w:val="00BD3EB2"/>
    <w:rsid w:val="00BD3F3F"/>
    <w:rsid w:val="00BD5561"/>
    <w:rsid w:val="00BD59D8"/>
    <w:rsid w:val="00BD72A4"/>
    <w:rsid w:val="00BD7C09"/>
    <w:rsid w:val="00BE073D"/>
    <w:rsid w:val="00BE46C1"/>
    <w:rsid w:val="00BE65C7"/>
    <w:rsid w:val="00BE674D"/>
    <w:rsid w:val="00BE68D1"/>
    <w:rsid w:val="00BE7320"/>
    <w:rsid w:val="00BF00DC"/>
    <w:rsid w:val="00BF0A00"/>
    <w:rsid w:val="00BF0D21"/>
    <w:rsid w:val="00BF152F"/>
    <w:rsid w:val="00BF2544"/>
    <w:rsid w:val="00BF3073"/>
    <w:rsid w:val="00BF5F0F"/>
    <w:rsid w:val="00BF61C6"/>
    <w:rsid w:val="00BF70D2"/>
    <w:rsid w:val="00C01302"/>
    <w:rsid w:val="00C014D5"/>
    <w:rsid w:val="00C03F3F"/>
    <w:rsid w:val="00C042E8"/>
    <w:rsid w:val="00C04FC1"/>
    <w:rsid w:val="00C06856"/>
    <w:rsid w:val="00C10475"/>
    <w:rsid w:val="00C108F9"/>
    <w:rsid w:val="00C10D58"/>
    <w:rsid w:val="00C10FC0"/>
    <w:rsid w:val="00C112FF"/>
    <w:rsid w:val="00C11315"/>
    <w:rsid w:val="00C12114"/>
    <w:rsid w:val="00C127BB"/>
    <w:rsid w:val="00C12BA0"/>
    <w:rsid w:val="00C136F9"/>
    <w:rsid w:val="00C13995"/>
    <w:rsid w:val="00C13A2B"/>
    <w:rsid w:val="00C1433E"/>
    <w:rsid w:val="00C145AB"/>
    <w:rsid w:val="00C1706E"/>
    <w:rsid w:val="00C17D16"/>
    <w:rsid w:val="00C20961"/>
    <w:rsid w:val="00C20B8A"/>
    <w:rsid w:val="00C2100D"/>
    <w:rsid w:val="00C212A1"/>
    <w:rsid w:val="00C21D7F"/>
    <w:rsid w:val="00C225AF"/>
    <w:rsid w:val="00C238A5"/>
    <w:rsid w:val="00C23A69"/>
    <w:rsid w:val="00C26346"/>
    <w:rsid w:val="00C2689E"/>
    <w:rsid w:val="00C27470"/>
    <w:rsid w:val="00C274B7"/>
    <w:rsid w:val="00C30646"/>
    <w:rsid w:val="00C32213"/>
    <w:rsid w:val="00C342C8"/>
    <w:rsid w:val="00C34C11"/>
    <w:rsid w:val="00C362C4"/>
    <w:rsid w:val="00C36514"/>
    <w:rsid w:val="00C37B11"/>
    <w:rsid w:val="00C409E8"/>
    <w:rsid w:val="00C40D23"/>
    <w:rsid w:val="00C41929"/>
    <w:rsid w:val="00C436EB"/>
    <w:rsid w:val="00C4440B"/>
    <w:rsid w:val="00C44566"/>
    <w:rsid w:val="00C455E4"/>
    <w:rsid w:val="00C46850"/>
    <w:rsid w:val="00C46921"/>
    <w:rsid w:val="00C470A7"/>
    <w:rsid w:val="00C47176"/>
    <w:rsid w:val="00C47287"/>
    <w:rsid w:val="00C473C4"/>
    <w:rsid w:val="00C47BF0"/>
    <w:rsid w:val="00C50B80"/>
    <w:rsid w:val="00C5144A"/>
    <w:rsid w:val="00C518E5"/>
    <w:rsid w:val="00C53F19"/>
    <w:rsid w:val="00C54DC9"/>
    <w:rsid w:val="00C54F93"/>
    <w:rsid w:val="00C56248"/>
    <w:rsid w:val="00C57B03"/>
    <w:rsid w:val="00C60116"/>
    <w:rsid w:val="00C61344"/>
    <w:rsid w:val="00C61608"/>
    <w:rsid w:val="00C622CD"/>
    <w:rsid w:val="00C6408C"/>
    <w:rsid w:val="00C66A33"/>
    <w:rsid w:val="00C7077D"/>
    <w:rsid w:val="00C70C66"/>
    <w:rsid w:val="00C71B29"/>
    <w:rsid w:val="00C71F55"/>
    <w:rsid w:val="00C72C06"/>
    <w:rsid w:val="00C73462"/>
    <w:rsid w:val="00C75A26"/>
    <w:rsid w:val="00C778A0"/>
    <w:rsid w:val="00C810DE"/>
    <w:rsid w:val="00C816A2"/>
    <w:rsid w:val="00C81781"/>
    <w:rsid w:val="00C81816"/>
    <w:rsid w:val="00C81F2F"/>
    <w:rsid w:val="00C82388"/>
    <w:rsid w:val="00C82489"/>
    <w:rsid w:val="00C82A21"/>
    <w:rsid w:val="00C836A5"/>
    <w:rsid w:val="00C851AE"/>
    <w:rsid w:val="00C86333"/>
    <w:rsid w:val="00C867D9"/>
    <w:rsid w:val="00C869C1"/>
    <w:rsid w:val="00C86B29"/>
    <w:rsid w:val="00C87085"/>
    <w:rsid w:val="00C8768C"/>
    <w:rsid w:val="00C87B65"/>
    <w:rsid w:val="00C90103"/>
    <w:rsid w:val="00C90BA2"/>
    <w:rsid w:val="00C90F32"/>
    <w:rsid w:val="00C9135D"/>
    <w:rsid w:val="00C92896"/>
    <w:rsid w:val="00C92ADA"/>
    <w:rsid w:val="00C951D9"/>
    <w:rsid w:val="00C963C2"/>
    <w:rsid w:val="00C966A3"/>
    <w:rsid w:val="00C971BC"/>
    <w:rsid w:val="00C97F70"/>
    <w:rsid w:val="00C97FEB"/>
    <w:rsid w:val="00CA0664"/>
    <w:rsid w:val="00CA0D64"/>
    <w:rsid w:val="00CA30DA"/>
    <w:rsid w:val="00CA317C"/>
    <w:rsid w:val="00CA46D8"/>
    <w:rsid w:val="00CA570A"/>
    <w:rsid w:val="00CA618F"/>
    <w:rsid w:val="00CA6AF2"/>
    <w:rsid w:val="00CA7441"/>
    <w:rsid w:val="00CA7CEE"/>
    <w:rsid w:val="00CA7EA6"/>
    <w:rsid w:val="00CB04A2"/>
    <w:rsid w:val="00CB1269"/>
    <w:rsid w:val="00CB1294"/>
    <w:rsid w:val="00CB198E"/>
    <w:rsid w:val="00CB1D23"/>
    <w:rsid w:val="00CB1D36"/>
    <w:rsid w:val="00CB23F3"/>
    <w:rsid w:val="00CB2748"/>
    <w:rsid w:val="00CB2D3F"/>
    <w:rsid w:val="00CB4EAC"/>
    <w:rsid w:val="00CB5175"/>
    <w:rsid w:val="00CB5E97"/>
    <w:rsid w:val="00CB68E2"/>
    <w:rsid w:val="00CB6ED6"/>
    <w:rsid w:val="00CB6FA6"/>
    <w:rsid w:val="00CB70CC"/>
    <w:rsid w:val="00CB72FA"/>
    <w:rsid w:val="00CB73C5"/>
    <w:rsid w:val="00CB7D99"/>
    <w:rsid w:val="00CC057B"/>
    <w:rsid w:val="00CC0E96"/>
    <w:rsid w:val="00CC10B9"/>
    <w:rsid w:val="00CC15B0"/>
    <w:rsid w:val="00CC396B"/>
    <w:rsid w:val="00CC57FC"/>
    <w:rsid w:val="00CC6041"/>
    <w:rsid w:val="00CC726A"/>
    <w:rsid w:val="00CD0729"/>
    <w:rsid w:val="00CD0C7F"/>
    <w:rsid w:val="00CD0D94"/>
    <w:rsid w:val="00CD1F5E"/>
    <w:rsid w:val="00CD1F8F"/>
    <w:rsid w:val="00CD21DD"/>
    <w:rsid w:val="00CD23D1"/>
    <w:rsid w:val="00CD2D1B"/>
    <w:rsid w:val="00CD311F"/>
    <w:rsid w:val="00CD3162"/>
    <w:rsid w:val="00CD457A"/>
    <w:rsid w:val="00CD4BB7"/>
    <w:rsid w:val="00CD6321"/>
    <w:rsid w:val="00CD63A6"/>
    <w:rsid w:val="00CD67A1"/>
    <w:rsid w:val="00CD6C16"/>
    <w:rsid w:val="00CD6C6F"/>
    <w:rsid w:val="00CD6D8E"/>
    <w:rsid w:val="00CD7BCD"/>
    <w:rsid w:val="00CD7BDD"/>
    <w:rsid w:val="00CE101C"/>
    <w:rsid w:val="00CE2E78"/>
    <w:rsid w:val="00CE4686"/>
    <w:rsid w:val="00CE48DB"/>
    <w:rsid w:val="00CE4AEC"/>
    <w:rsid w:val="00CE55CE"/>
    <w:rsid w:val="00CE5D1D"/>
    <w:rsid w:val="00CE7750"/>
    <w:rsid w:val="00CF01AD"/>
    <w:rsid w:val="00CF0444"/>
    <w:rsid w:val="00CF0597"/>
    <w:rsid w:val="00CF05D2"/>
    <w:rsid w:val="00CF184B"/>
    <w:rsid w:val="00CF2091"/>
    <w:rsid w:val="00CF31B1"/>
    <w:rsid w:val="00CF3BDF"/>
    <w:rsid w:val="00CF3DFF"/>
    <w:rsid w:val="00CF3ED0"/>
    <w:rsid w:val="00CF4511"/>
    <w:rsid w:val="00CF4689"/>
    <w:rsid w:val="00CF4E4B"/>
    <w:rsid w:val="00CF4FB9"/>
    <w:rsid w:val="00CF6248"/>
    <w:rsid w:val="00CF6798"/>
    <w:rsid w:val="00D02DBB"/>
    <w:rsid w:val="00D02ED2"/>
    <w:rsid w:val="00D03655"/>
    <w:rsid w:val="00D04192"/>
    <w:rsid w:val="00D045EC"/>
    <w:rsid w:val="00D04707"/>
    <w:rsid w:val="00D06297"/>
    <w:rsid w:val="00D103E4"/>
    <w:rsid w:val="00D11131"/>
    <w:rsid w:val="00D11C25"/>
    <w:rsid w:val="00D12C20"/>
    <w:rsid w:val="00D13A1E"/>
    <w:rsid w:val="00D163AE"/>
    <w:rsid w:val="00D16511"/>
    <w:rsid w:val="00D17105"/>
    <w:rsid w:val="00D20A77"/>
    <w:rsid w:val="00D20E4C"/>
    <w:rsid w:val="00D2145E"/>
    <w:rsid w:val="00D224BA"/>
    <w:rsid w:val="00D22627"/>
    <w:rsid w:val="00D226B1"/>
    <w:rsid w:val="00D22B01"/>
    <w:rsid w:val="00D239FB"/>
    <w:rsid w:val="00D23E60"/>
    <w:rsid w:val="00D24577"/>
    <w:rsid w:val="00D266D0"/>
    <w:rsid w:val="00D26A91"/>
    <w:rsid w:val="00D26C2B"/>
    <w:rsid w:val="00D2717B"/>
    <w:rsid w:val="00D2732E"/>
    <w:rsid w:val="00D27DE3"/>
    <w:rsid w:val="00D30AA8"/>
    <w:rsid w:val="00D31501"/>
    <w:rsid w:val="00D3370E"/>
    <w:rsid w:val="00D33F1D"/>
    <w:rsid w:val="00D33FCF"/>
    <w:rsid w:val="00D34500"/>
    <w:rsid w:val="00D34F03"/>
    <w:rsid w:val="00D355F2"/>
    <w:rsid w:val="00D36EC1"/>
    <w:rsid w:val="00D40739"/>
    <w:rsid w:val="00D4075E"/>
    <w:rsid w:val="00D4095C"/>
    <w:rsid w:val="00D434A8"/>
    <w:rsid w:val="00D4372F"/>
    <w:rsid w:val="00D45204"/>
    <w:rsid w:val="00D45FB8"/>
    <w:rsid w:val="00D51548"/>
    <w:rsid w:val="00D517C3"/>
    <w:rsid w:val="00D5183C"/>
    <w:rsid w:val="00D51890"/>
    <w:rsid w:val="00D52127"/>
    <w:rsid w:val="00D54A9D"/>
    <w:rsid w:val="00D5518C"/>
    <w:rsid w:val="00D56BBA"/>
    <w:rsid w:val="00D60413"/>
    <w:rsid w:val="00D604EC"/>
    <w:rsid w:val="00D6193D"/>
    <w:rsid w:val="00D62868"/>
    <w:rsid w:val="00D65681"/>
    <w:rsid w:val="00D6665B"/>
    <w:rsid w:val="00D67058"/>
    <w:rsid w:val="00D670B1"/>
    <w:rsid w:val="00D6757A"/>
    <w:rsid w:val="00D67CDC"/>
    <w:rsid w:val="00D71091"/>
    <w:rsid w:val="00D710C5"/>
    <w:rsid w:val="00D72330"/>
    <w:rsid w:val="00D72365"/>
    <w:rsid w:val="00D724F0"/>
    <w:rsid w:val="00D72788"/>
    <w:rsid w:val="00D72DFC"/>
    <w:rsid w:val="00D73447"/>
    <w:rsid w:val="00D73FC3"/>
    <w:rsid w:val="00D7516E"/>
    <w:rsid w:val="00D76A64"/>
    <w:rsid w:val="00D77BFC"/>
    <w:rsid w:val="00D77FD9"/>
    <w:rsid w:val="00D809E4"/>
    <w:rsid w:val="00D82262"/>
    <w:rsid w:val="00D82565"/>
    <w:rsid w:val="00D832A9"/>
    <w:rsid w:val="00D853F0"/>
    <w:rsid w:val="00D90235"/>
    <w:rsid w:val="00D91154"/>
    <w:rsid w:val="00D922F2"/>
    <w:rsid w:val="00D93915"/>
    <w:rsid w:val="00D93BDD"/>
    <w:rsid w:val="00D94051"/>
    <w:rsid w:val="00D943C4"/>
    <w:rsid w:val="00D943FC"/>
    <w:rsid w:val="00D94C85"/>
    <w:rsid w:val="00D94FF7"/>
    <w:rsid w:val="00D9606C"/>
    <w:rsid w:val="00D96828"/>
    <w:rsid w:val="00D975EE"/>
    <w:rsid w:val="00DA0462"/>
    <w:rsid w:val="00DA069A"/>
    <w:rsid w:val="00DA18ED"/>
    <w:rsid w:val="00DA1B35"/>
    <w:rsid w:val="00DA2FC5"/>
    <w:rsid w:val="00DA3861"/>
    <w:rsid w:val="00DA3A1C"/>
    <w:rsid w:val="00DA44DF"/>
    <w:rsid w:val="00DA60CE"/>
    <w:rsid w:val="00DA60EC"/>
    <w:rsid w:val="00DA6BE0"/>
    <w:rsid w:val="00DA7F73"/>
    <w:rsid w:val="00DB1B9A"/>
    <w:rsid w:val="00DB2793"/>
    <w:rsid w:val="00DB2E5D"/>
    <w:rsid w:val="00DB433F"/>
    <w:rsid w:val="00DB53DA"/>
    <w:rsid w:val="00DB5D64"/>
    <w:rsid w:val="00DB61EA"/>
    <w:rsid w:val="00DB6C1B"/>
    <w:rsid w:val="00DB7A38"/>
    <w:rsid w:val="00DC120E"/>
    <w:rsid w:val="00DC158E"/>
    <w:rsid w:val="00DC1983"/>
    <w:rsid w:val="00DC1C8E"/>
    <w:rsid w:val="00DC26B7"/>
    <w:rsid w:val="00DC3530"/>
    <w:rsid w:val="00DC3C9B"/>
    <w:rsid w:val="00DC3FA2"/>
    <w:rsid w:val="00DC3FB5"/>
    <w:rsid w:val="00DC4248"/>
    <w:rsid w:val="00DC485E"/>
    <w:rsid w:val="00DC4B85"/>
    <w:rsid w:val="00DC4EB9"/>
    <w:rsid w:val="00DC5064"/>
    <w:rsid w:val="00DC6E94"/>
    <w:rsid w:val="00DC70EE"/>
    <w:rsid w:val="00DC7308"/>
    <w:rsid w:val="00DC7881"/>
    <w:rsid w:val="00DC7B3B"/>
    <w:rsid w:val="00DD1079"/>
    <w:rsid w:val="00DD172B"/>
    <w:rsid w:val="00DD1AFA"/>
    <w:rsid w:val="00DD1B32"/>
    <w:rsid w:val="00DD396D"/>
    <w:rsid w:val="00DD4172"/>
    <w:rsid w:val="00DD4670"/>
    <w:rsid w:val="00DD51FD"/>
    <w:rsid w:val="00DD6541"/>
    <w:rsid w:val="00DD745B"/>
    <w:rsid w:val="00DE0594"/>
    <w:rsid w:val="00DE177C"/>
    <w:rsid w:val="00DE1809"/>
    <w:rsid w:val="00DE271D"/>
    <w:rsid w:val="00DE419B"/>
    <w:rsid w:val="00DE481D"/>
    <w:rsid w:val="00DE5476"/>
    <w:rsid w:val="00DE5941"/>
    <w:rsid w:val="00DE658B"/>
    <w:rsid w:val="00DE6A1A"/>
    <w:rsid w:val="00DF0A31"/>
    <w:rsid w:val="00DF13D7"/>
    <w:rsid w:val="00DF1920"/>
    <w:rsid w:val="00DF2D5F"/>
    <w:rsid w:val="00DF30B6"/>
    <w:rsid w:val="00DF3D3C"/>
    <w:rsid w:val="00DF4203"/>
    <w:rsid w:val="00DF7AF0"/>
    <w:rsid w:val="00E00CA1"/>
    <w:rsid w:val="00E0488B"/>
    <w:rsid w:val="00E053AC"/>
    <w:rsid w:val="00E06A00"/>
    <w:rsid w:val="00E06BC6"/>
    <w:rsid w:val="00E06C63"/>
    <w:rsid w:val="00E07A37"/>
    <w:rsid w:val="00E07A3C"/>
    <w:rsid w:val="00E07F34"/>
    <w:rsid w:val="00E10386"/>
    <w:rsid w:val="00E117B4"/>
    <w:rsid w:val="00E11E01"/>
    <w:rsid w:val="00E1272C"/>
    <w:rsid w:val="00E129B7"/>
    <w:rsid w:val="00E12A53"/>
    <w:rsid w:val="00E13016"/>
    <w:rsid w:val="00E131C2"/>
    <w:rsid w:val="00E137EA"/>
    <w:rsid w:val="00E14668"/>
    <w:rsid w:val="00E150B8"/>
    <w:rsid w:val="00E15294"/>
    <w:rsid w:val="00E1577F"/>
    <w:rsid w:val="00E15BCF"/>
    <w:rsid w:val="00E1619A"/>
    <w:rsid w:val="00E16AF4"/>
    <w:rsid w:val="00E17852"/>
    <w:rsid w:val="00E17F8D"/>
    <w:rsid w:val="00E20D1E"/>
    <w:rsid w:val="00E222CB"/>
    <w:rsid w:val="00E22FDE"/>
    <w:rsid w:val="00E26B0D"/>
    <w:rsid w:val="00E27161"/>
    <w:rsid w:val="00E31E28"/>
    <w:rsid w:val="00E32912"/>
    <w:rsid w:val="00E32A69"/>
    <w:rsid w:val="00E342EA"/>
    <w:rsid w:val="00E34409"/>
    <w:rsid w:val="00E348E1"/>
    <w:rsid w:val="00E34C18"/>
    <w:rsid w:val="00E35208"/>
    <w:rsid w:val="00E37839"/>
    <w:rsid w:val="00E37AFC"/>
    <w:rsid w:val="00E40200"/>
    <w:rsid w:val="00E40E7E"/>
    <w:rsid w:val="00E4151A"/>
    <w:rsid w:val="00E41C56"/>
    <w:rsid w:val="00E42677"/>
    <w:rsid w:val="00E429D1"/>
    <w:rsid w:val="00E42CA0"/>
    <w:rsid w:val="00E430DB"/>
    <w:rsid w:val="00E432A7"/>
    <w:rsid w:val="00E441A6"/>
    <w:rsid w:val="00E44FB5"/>
    <w:rsid w:val="00E45EDF"/>
    <w:rsid w:val="00E464AA"/>
    <w:rsid w:val="00E46A43"/>
    <w:rsid w:val="00E46CB7"/>
    <w:rsid w:val="00E46EA8"/>
    <w:rsid w:val="00E47B73"/>
    <w:rsid w:val="00E47CDF"/>
    <w:rsid w:val="00E5390B"/>
    <w:rsid w:val="00E541B8"/>
    <w:rsid w:val="00E545CA"/>
    <w:rsid w:val="00E54EB0"/>
    <w:rsid w:val="00E54F3D"/>
    <w:rsid w:val="00E55CBE"/>
    <w:rsid w:val="00E60770"/>
    <w:rsid w:val="00E60AFB"/>
    <w:rsid w:val="00E61570"/>
    <w:rsid w:val="00E6249B"/>
    <w:rsid w:val="00E62E02"/>
    <w:rsid w:val="00E63D57"/>
    <w:rsid w:val="00E6401D"/>
    <w:rsid w:val="00E64604"/>
    <w:rsid w:val="00E65583"/>
    <w:rsid w:val="00E65BF8"/>
    <w:rsid w:val="00E66714"/>
    <w:rsid w:val="00E66B4E"/>
    <w:rsid w:val="00E674D6"/>
    <w:rsid w:val="00E70BF6"/>
    <w:rsid w:val="00E70ED3"/>
    <w:rsid w:val="00E72BBA"/>
    <w:rsid w:val="00E736F3"/>
    <w:rsid w:val="00E7389F"/>
    <w:rsid w:val="00E73A7B"/>
    <w:rsid w:val="00E74E9C"/>
    <w:rsid w:val="00E7755B"/>
    <w:rsid w:val="00E776C1"/>
    <w:rsid w:val="00E777C1"/>
    <w:rsid w:val="00E81D82"/>
    <w:rsid w:val="00E83137"/>
    <w:rsid w:val="00E835E8"/>
    <w:rsid w:val="00E83640"/>
    <w:rsid w:val="00E836B3"/>
    <w:rsid w:val="00E8400E"/>
    <w:rsid w:val="00E84AC5"/>
    <w:rsid w:val="00E85F3C"/>
    <w:rsid w:val="00E87EE1"/>
    <w:rsid w:val="00E90DE2"/>
    <w:rsid w:val="00E9102B"/>
    <w:rsid w:val="00E91535"/>
    <w:rsid w:val="00E9258C"/>
    <w:rsid w:val="00E92AC6"/>
    <w:rsid w:val="00E93021"/>
    <w:rsid w:val="00E94716"/>
    <w:rsid w:val="00E94C71"/>
    <w:rsid w:val="00E95318"/>
    <w:rsid w:val="00E95AEE"/>
    <w:rsid w:val="00E95BA2"/>
    <w:rsid w:val="00E9647F"/>
    <w:rsid w:val="00E965AB"/>
    <w:rsid w:val="00E966A0"/>
    <w:rsid w:val="00E97980"/>
    <w:rsid w:val="00EA033F"/>
    <w:rsid w:val="00EA0559"/>
    <w:rsid w:val="00EA0FA4"/>
    <w:rsid w:val="00EA13B7"/>
    <w:rsid w:val="00EA2858"/>
    <w:rsid w:val="00EA3B52"/>
    <w:rsid w:val="00EA43AC"/>
    <w:rsid w:val="00EA57A4"/>
    <w:rsid w:val="00EA5CF1"/>
    <w:rsid w:val="00EA6930"/>
    <w:rsid w:val="00EA69BD"/>
    <w:rsid w:val="00EA7437"/>
    <w:rsid w:val="00EA7F12"/>
    <w:rsid w:val="00EB0141"/>
    <w:rsid w:val="00EB0EB7"/>
    <w:rsid w:val="00EB1213"/>
    <w:rsid w:val="00EB179F"/>
    <w:rsid w:val="00EB3BA8"/>
    <w:rsid w:val="00EB45B1"/>
    <w:rsid w:val="00EB4CDD"/>
    <w:rsid w:val="00EB52FA"/>
    <w:rsid w:val="00EB5C38"/>
    <w:rsid w:val="00EB6347"/>
    <w:rsid w:val="00EB648E"/>
    <w:rsid w:val="00EB6FEA"/>
    <w:rsid w:val="00EB7BBE"/>
    <w:rsid w:val="00EC0966"/>
    <w:rsid w:val="00EC0A4F"/>
    <w:rsid w:val="00EC116E"/>
    <w:rsid w:val="00EC1DD1"/>
    <w:rsid w:val="00EC3C3A"/>
    <w:rsid w:val="00EC3F50"/>
    <w:rsid w:val="00EC4C28"/>
    <w:rsid w:val="00EC6830"/>
    <w:rsid w:val="00EC72EB"/>
    <w:rsid w:val="00EC73F9"/>
    <w:rsid w:val="00ED12BC"/>
    <w:rsid w:val="00ED276B"/>
    <w:rsid w:val="00ED3C0D"/>
    <w:rsid w:val="00ED5A83"/>
    <w:rsid w:val="00ED6E58"/>
    <w:rsid w:val="00ED7DA0"/>
    <w:rsid w:val="00EE3AE7"/>
    <w:rsid w:val="00EE59B3"/>
    <w:rsid w:val="00EE69BC"/>
    <w:rsid w:val="00EF2C31"/>
    <w:rsid w:val="00EF4910"/>
    <w:rsid w:val="00EF50AD"/>
    <w:rsid w:val="00EF51FE"/>
    <w:rsid w:val="00EF70CF"/>
    <w:rsid w:val="00EF742C"/>
    <w:rsid w:val="00EF769D"/>
    <w:rsid w:val="00EF7716"/>
    <w:rsid w:val="00EF7D3E"/>
    <w:rsid w:val="00F00339"/>
    <w:rsid w:val="00F012D4"/>
    <w:rsid w:val="00F014ED"/>
    <w:rsid w:val="00F02C31"/>
    <w:rsid w:val="00F02EB7"/>
    <w:rsid w:val="00F037C2"/>
    <w:rsid w:val="00F041DF"/>
    <w:rsid w:val="00F041E2"/>
    <w:rsid w:val="00F04620"/>
    <w:rsid w:val="00F04880"/>
    <w:rsid w:val="00F0583D"/>
    <w:rsid w:val="00F06B21"/>
    <w:rsid w:val="00F07D29"/>
    <w:rsid w:val="00F10002"/>
    <w:rsid w:val="00F107BD"/>
    <w:rsid w:val="00F1104F"/>
    <w:rsid w:val="00F11539"/>
    <w:rsid w:val="00F12519"/>
    <w:rsid w:val="00F1511C"/>
    <w:rsid w:val="00F15162"/>
    <w:rsid w:val="00F15331"/>
    <w:rsid w:val="00F1545E"/>
    <w:rsid w:val="00F15AB8"/>
    <w:rsid w:val="00F17599"/>
    <w:rsid w:val="00F17B85"/>
    <w:rsid w:val="00F20BB4"/>
    <w:rsid w:val="00F21BE6"/>
    <w:rsid w:val="00F21EC5"/>
    <w:rsid w:val="00F22201"/>
    <w:rsid w:val="00F2267F"/>
    <w:rsid w:val="00F23610"/>
    <w:rsid w:val="00F2423F"/>
    <w:rsid w:val="00F25FA0"/>
    <w:rsid w:val="00F304FA"/>
    <w:rsid w:val="00F30521"/>
    <w:rsid w:val="00F30EC8"/>
    <w:rsid w:val="00F30F61"/>
    <w:rsid w:val="00F32306"/>
    <w:rsid w:val="00F32C8B"/>
    <w:rsid w:val="00F32F15"/>
    <w:rsid w:val="00F339ED"/>
    <w:rsid w:val="00F34218"/>
    <w:rsid w:val="00F34349"/>
    <w:rsid w:val="00F35A4C"/>
    <w:rsid w:val="00F36D0C"/>
    <w:rsid w:val="00F36D7A"/>
    <w:rsid w:val="00F37744"/>
    <w:rsid w:val="00F378DB"/>
    <w:rsid w:val="00F37A8C"/>
    <w:rsid w:val="00F37F90"/>
    <w:rsid w:val="00F37F98"/>
    <w:rsid w:val="00F40195"/>
    <w:rsid w:val="00F402FD"/>
    <w:rsid w:val="00F403E9"/>
    <w:rsid w:val="00F4063E"/>
    <w:rsid w:val="00F42983"/>
    <w:rsid w:val="00F43C8C"/>
    <w:rsid w:val="00F43CF1"/>
    <w:rsid w:val="00F4509C"/>
    <w:rsid w:val="00F45237"/>
    <w:rsid w:val="00F4677D"/>
    <w:rsid w:val="00F474B4"/>
    <w:rsid w:val="00F47759"/>
    <w:rsid w:val="00F47A6A"/>
    <w:rsid w:val="00F5056D"/>
    <w:rsid w:val="00F523AC"/>
    <w:rsid w:val="00F5268B"/>
    <w:rsid w:val="00F526B6"/>
    <w:rsid w:val="00F53C5F"/>
    <w:rsid w:val="00F53CFE"/>
    <w:rsid w:val="00F5477E"/>
    <w:rsid w:val="00F54BBB"/>
    <w:rsid w:val="00F55845"/>
    <w:rsid w:val="00F570D8"/>
    <w:rsid w:val="00F60EF8"/>
    <w:rsid w:val="00F63702"/>
    <w:rsid w:val="00F63871"/>
    <w:rsid w:val="00F63A33"/>
    <w:rsid w:val="00F63CA1"/>
    <w:rsid w:val="00F65110"/>
    <w:rsid w:val="00F65152"/>
    <w:rsid w:val="00F65223"/>
    <w:rsid w:val="00F65EED"/>
    <w:rsid w:val="00F66C2D"/>
    <w:rsid w:val="00F67B87"/>
    <w:rsid w:val="00F67BB8"/>
    <w:rsid w:val="00F71995"/>
    <w:rsid w:val="00F727F8"/>
    <w:rsid w:val="00F72E87"/>
    <w:rsid w:val="00F73162"/>
    <w:rsid w:val="00F73363"/>
    <w:rsid w:val="00F73BC8"/>
    <w:rsid w:val="00F75068"/>
    <w:rsid w:val="00F75450"/>
    <w:rsid w:val="00F75E6B"/>
    <w:rsid w:val="00F7614E"/>
    <w:rsid w:val="00F7773C"/>
    <w:rsid w:val="00F77CAB"/>
    <w:rsid w:val="00F81E93"/>
    <w:rsid w:val="00F83C42"/>
    <w:rsid w:val="00F8498D"/>
    <w:rsid w:val="00F84B42"/>
    <w:rsid w:val="00F85EC2"/>
    <w:rsid w:val="00F865DA"/>
    <w:rsid w:val="00F86B4D"/>
    <w:rsid w:val="00F878D4"/>
    <w:rsid w:val="00F87A6A"/>
    <w:rsid w:val="00F87E1B"/>
    <w:rsid w:val="00F90516"/>
    <w:rsid w:val="00F90D82"/>
    <w:rsid w:val="00F90DE0"/>
    <w:rsid w:val="00F90E2F"/>
    <w:rsid w:val="00F943E4"/>
    <w:rsid w:val="00F948CE"/>
    <w:rsid w:val="00F949FE"/>
    <w:rsid w:val="00F95AD8"/>
    <w:rsid w:val="00F96687"/>
    <w:rsid w:val="00F96737"/>
    <w:rsid w:val="00F96DC3"/>
    <w:rsid w:val="00F97211"/>
    <w:rsid w:val="00FA10A3"/>
    <w:rsid w:val="00FA3878"/>
    <w:rsid w:val="00FA3DBD"/>
    <w:rsid w:val="00FA4DA9"/>
    <w:rsid w:val="00FA4E80"/>
    <w:rsid w:val="00FA539E"/>
    <w:rsid w:val="00FA644D"/>
    <w:rsid w:val="00FA771B"/>
    <w:rsid w:val="00FB08D1"/>
    <w:rsid w:val="00FB1E2A"/>
    <w:rsid w:val="00FB41AC"/>
    <w:rsid w:val="00FB5319"/>
    <w:rsid w:val="00FB6C3E"/>
    <w:rsid w:val="00FB75B8"/>
    <w:rsid w:val="00FB79FB"/>
    <w:rsid w:val="00FB7C8D"/>
    <w:rsid w:val="00FB7DA7"/>
    <w:rsid w:val="00FC146C"/>
    <w:rsid w:val="00FC2F1C"/>
    <w:rsid w:val="00FC3024"/>
    <w:rsid w:val="00FC331A"/>
    <w:rsid w:val="00FC41DF"/>
    <w:rsid w:val="00FC43C1"/>
    <w:rsid w:val="00FC4AE7"/>
    <w:rsid w:val="00FC4FF3"/>
    <w:rsid w:val="00FC54DE"/>
    <w:rsid w:val="00FC59C1"/>
    <w:rsid w:val="00FC7765"/>
    <w:rsid w:val="00FD0625"/>
    <w:rsid w:val="00FD0E99"/>
    <w:rsid w:val="00FD0ECD"/>
    <w:rsid w:val="00FD324C"/>
    <w:rsid w:val="00FD5513"/>
    <w:rsid w:val="00FD5BE0"/>
    <w:rsid w:val="00FD6094"/>
    <w:rsid w:val="00FD691C"/>
    <w:rsid w:val="00FD6DB8"/>
    <w:rsid w:val="00FD7073"/>
    <w:rsid w:val="00FD7897"/>
    <w:rsid w:val="00FE1045"/>
    <w:rsid w:val="00FE179C"/>
    <w:rsid w:val="00FE1A87"/>
    <w:rsid w:val="00FE2840"/>
    <w:rsid w:val="00FE2C25"/>
    <w:rsid w:val="00FE4DB6"/>
    <w:rsid w:val="00FE4EE0"/>
    <w:rsid w:val="00FF1280"/>
    <w:rsid w:val="00FF1293"/>
    <w:rsid w:val="00FF12E3"/>
    <w:rsid w:val="00FF28E8"/>
    <w:rsid w:val="00FF2FBE"/>
    <w:rsid w:val="00FF6DF1"/>
    <w:rsid w:val="00FF724C"/>
    <w:rsid w:val="00FF763F"/>
    <w:rsid w:val="00FF7DF0"/>
    <w:rsid w:val="1DFB25E0"/>
    <w:rsid w:val="53B22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5F6BAC0"/>
  <w15:docId w15:val="{EE71FEDD-558F-46FE-972B-C75D8ACF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52F"/>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Times New Roman" w:eastAsia="Times New Roman" w:hAnsi="Times New Roman"/>
      <w:i/>
      <w:iCs/>
      <w:sz w:val="26"/>
      <w:szCs w:val="26"/>
    </w:rPr>
  </w:style>
  <w:style w:type="paragraph" w:styleId="Heading2">
    <w:name w:val="heading 2"/>
    <w:basedOn w:val="Normal"/>
    <w:next w:val="Normal"/>
    <w:link w:val="Heading2Char"/>
    <w:qFormat/>
    <w:pPr>
      <w:keepNext/>
      <w:spacing w:after="0" w:line="240" w:lineRule="auto"/>
      <w:jc w:val="center"/>
      <w:outlineLvl w:val="1"/>
    </w:pPr>
    <w:rPr>
      <w:rFonts w:ascii="Times New Roman" w:eastAsia="Times New Roman" w:hAnsi="Times New Roman"/>
      <w:b/>
      <w:bCs/>
      <w:sz w:val="30"/>
      <w:szCs w:val="30"/>
    </w:rPr>
  </w:style>
  <w:style w:type="paragraph" w:styleId="Heading3">
    <w:name w:val="heading 3"/>
    <w:basedOn w:val="Normal"/>
    <w:next w:val="Normal"/>
    <w:link w:val="Heading3Char"/>
    <w:qFormat/>
    <w:pPr>
      <w:keepNext/>
      <w:spacing w:after="0" w:line="240" w:lineRule="auto"/>
      <w:jc w:val="center"/>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sz w:val="18"/>
      <w:szCs w:val="18"/>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aliases w:val="Footnote,Footnote text,ftref,BearingPoint,16 Point,Superscript 6 Point,fr,Footnote Text1,Footnote Text Char Char Char Char Char Char Ch Char Char Char Char Char Char C,Ref,de nota al pie,Footnote + Arial,10 pt,Black"/>
    <w:link w:val="Char2"/>
    <w:uiPriority w:val="99"/>
    <w:unhideWhenUsed/>
    <w:qFormat/>
    <w:rPr>
      <w:vertAlign w:val="superscript"/>
    </w:rPr>
  </w:style>
  <w:style w:type="paragraph" w:styleId="FootnoteText">
    <w:name w:val="footnote text"/>
    <w:aliases w:val="Char Char Char,Footnote Text Char1 Char,Footnote Text Char Char Char,Footnote Text Char Char1,Footnote Text Char1 Char Char,Footnote Text Char Char Char Char,Footnote Text Char Char Char Char Char Char Ch Char Char Char,fn,footnote,f"/>
    <w:basedOn w:val="Normal"/>
    <w:link w:val="FootnoteTextChar"/>
    <w:uiPriority w:val="99"/>
    <w:unhideWhenUsed/>
    <w:qFormat/>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aliases w:val="Normal (Web) Char,Char Char"/>
    <w:basedOn w:val="Normal"/>
    <w:link w:val="NormalWebChar2"/>
    <w:uiPriority w:val="99"/>
    <w:qFormat/>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rPr>
      <w:rFonts w:ascii="Times New Roman" w:eastAsia="Times New Roman" w:hAnsi="Times New Roman" w:cs="Times New Roman"/>
      <w:i/>
      <w:iCs/>
      <w:sz w:val="26"/>
      <w:szCs w:val="26"/>
    </w:rPr>
  </w:style>
  <w:style w:type="character" w:customStyle="1" w:styleId="Heading2Char">
    <w:name w:val="Heading 2 Char"/>
    <w:link w:val="Heading2"/>
    <w:rPr>
      <w:rFonts w:ascii="Times New Roman" w:eastAsia="Times New Roman" w:hAnsi="Times New Roman" w:cs="Times New Roman"/>
      <w:b/>
      <w:bCs/>
      <w:sz w:val="30"/>
      <w:szCs w:val="30"/>
    </w:rPr>
  </w:style>
  <w:style w:type="character" w:customStyle="1" w:styleId="Heading3Char">
    <w:name w:val="Heading 3 Char"/>
    <w:link w:val="Heading3"/>
    <w:rPr>
      <w:rFonts w:ascii="Times New Roman" w:eastAsia="Times New Roman" w:hAnsi="Times New Roman" w:cs="Times New Roman"/>
      <w:b/>
      <w:bCs/>
      <w:sz w:val="26"/>
      <w:szCs w:val="26"/>
    </w:rPr>
  </w:style>
  <w:style w:type="character" w:customStyle="1" w:styleId="NormalWebChar2">
    <w:name w:val="Normal (Web) Char2"/>
    <w:aliases w:val="Normal (Web) Char Char1,Char Char Char1"/>
    <w:link w:val="NormalWeb"/>
    <w:uiPriority w:val="99"/>
    <w:locked/>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paragraph" w:styleId="ListParagraph">
    <w:name w:val="List Paragraph"/>
    <w:basedOn w:val="Normal"/>
    <w:uiPriority w:val="1"/>
    <w:qFormat/>
    <w:pPr>
      <w:ind w:left="720"/>
      <w:contextualSpacing/>
    </w:p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FootnoteTextChar">
    <w:name w:val="Footnote Text Char"/>
    <w:aliases w:val="Char Char Char Char,Footnote Text Char1 Char Char1,Footnote Text Char Char Char Char1,Footnote Text Char Char1 Char,Footnote Text Char1 Char Char Char,Footnote Text Char Char Char Char Char,fn Char,footnote Char,f Char"/>
    <w:link w:val="FootnoteText"/>
    <w:uiPriority w:val="99"/>
    <w:qFormat/>
    <w:rPr>
      <w:sz w:val="20"/>
      <w:szCs w:val="20"/>
    </w:rPr>
  </w:style>
  <w:style w:type="character" w:customStyle="1" w:styleId="HeaderChar">
    <w:name w:val="Header Char"/>
    <w:link w:val="Header"/>
    <w:uiPriority w:val="99"/>
    <w:rPr>
      <w:sz w:val="22"/>
      <w:szCs w:val="22"/>
    </w:rPr>
  </w:style>
  <w:style w:type="character" w:customStyle="1" w:styleId="FooterChar">
    <w:name w:val="Footer Char"/>
    <w:link w:val="Footer"/>
    <w:uiPriority w:val="99"/>
    <w:rPr>
      <w:sz w:val="22"/>
      <w:szCs w:val="22"/>
    </w:rPr>
  </w:style>
  <w:style w:type="character" w:customStyle="1" w:styleId="Bodytext3">
    <w:name w:val="Body text (3)_"/>
    <w:link w:val="Bodytext30"/>
    <w:rPr>
      <w:b/>
      <w:bCs/>
      <w:sz w:val="23"/>
      <w:szCs w:val="23"/>
      <w:shd w:val="clear" w:color="auto" w:fill="FFFFFF"/>
    </w:rPr>
  </w:style>
  <w:style w:type="paragraph" w:customStyle="1" w:styleId="Bodytext30">
    <w:name w:val="Body text (3)"/>
    <w:basedOn w:val="Normal"/>
    <w:link w:val="Bodytext3"/>
    <w:pPr>
      <w:widowControl w:val="0"/>
      <w:shd w:val="clear" w:color="auto" w:fill="FFFFFF"/>
      <w:spacing w:before="120" w:after="0" w:line="292" w:lineRule="exact"/>
      <w:jc w:val="both"/>
    </w:pPr>
    <w:rPr>
      <w:b/>
      <w:bCs/>
      <w:sz w:val="23"/>
      <w:szCs w:val="23"/>
    </w:rPr>
  </w:style>
  <w:style w:type="character" w:customStyle="1" w:styleId="Bodytext">
    <w:name w:val="Body text_"/>
    <w:link w:val="BodyText1"/>
    <w:rPr>
      <w:sz w:val="25"/>
      <w:szCs w:val="25"/>
      <w:shd w:val="clear" w:color="auto" w:fill="FFFFFF"/>
    </w:rPr>
  </w:style>
  <w:style w:type="paragraph" w:customStyle="1" w:styleId="BodyText1">
    <w:name w:val="Body Text1"/>
    <w:basedOn w:val="Normal"/>
    <w:link w:val="Bodytext"/>
    <w:pPr>
      <w:widowControl w:val="0"/>
      <w:shd w:val="clear" w:color="auto" w:fill="FFFFFF"/>
      <w:spacing w:before="120" w:after="120" w:line="288" w:lineRule="exact"/>
      <w:jc w:val="both"/>
    </w:pPr>
    <w:rPr>
      <w:sz w:val="25"/>
      <w:szCs w:val="25"/>
    </w:rPr>
  </w:style>
  <w:style w:type="character" w:customStyle="1" w:styleId="NormalWebChar1">
    <w:name w:val="Normal (Web) Char1"/>
    <w:aliases w:val="Normal (Web) Char Char"/>
    <w:uiPriority w:val="99"/>
    <w:locked/>
    <w:rsid w:val="007F6531"/>
    <w:rPr>
      <w:rFonts w:eastAsia="Times New Roman"/>
      <w:sz w:val="24"/>
      <w:szCs w:val="24"/>
    </w:rPr>
  </w:style>
  <w:style w:type="paragraph" w:customStyle="1" w:styleId="Char2">
    <w:name w:val="Char2"/>
    <w:basedOn w:val="Normal"/>
    <w:link w:val="FootnoteReference"/>
    <w:uiPriority w:val="99"/>
    <w:qFormat/>
    <w:rsid w:val="003B6C31"/>
    <w:pPr>
      <w:spacing w:after="160" w:line="240" w:lineRule="exact"/>
      <w:jc w:val="both"/>
    </w:pPr>
    <w:rPr>
      <w:sz w:val="20"/>
      <w:szCs w:val="20"/>
      <w:vertAlign w:val="superscript"/>
    </w:rPr>
  </w:style>
  <w:style w:type="paragraph" w:styleId="BodyTextIndent">
    <w:name w:val="Body Text Indent"/>
    <w:basedOn w:val="Normal"/>
    <w:link w:val="BodyTextIndentChar"/>
    <w:uiPriority w:val="99"/>
    <w:unhideWhenUsed/>
    <w:rsid w:val="007E43A7"/>
    <w:pPr>
      <w:spacing w:after="120"/>
      <w:ind w:left="360"/>
    </w:pPr>
    <w:rPr>
      <w:rFonts w:ascii="Times New Roman" w:eastAsiaTheme="minorHAnsi" w:hAnsi="Times New Roman" w:cstheme="minorBidi"/>
      <w:sz w:val="28"/>
    </w:rPr>
  </w:style>
  <w:style w:type="character" w:customStyle="1" w:styleId="BodyTextIndentChar">
    <w:name w:val="Body Text Indent Char"/>
    <w:basedOn w:val="DefaultParagraphFont"/>
    <w:link w:val="BodyTextIndent"/>
    <w:uiPriority w:val="99"/>
    <w:rsid w:val="007E43A7"/>
    <w:rPr>
      <w:rFonts w:ascii="Times New Roman" w:eastAsiaTheme="minorHAnsi" w:hAnsi="Times New Roman" w:cstheme="minorBidi"/>
      <w:sz w:val="28"/>
      <w:szCs w:val="22"/>
    </w:rPr>
  </w:style>
  <w:style w:type="character" w:customStyle="1" w:styleId="fontstyle21">
    <w:name w:val="fontstyle21"/>
    <w:basedOn w:val="DefaultParagraphFont"/>
    <w:rsid w:val="00B04524"/>
    <w:rPr>
      <w:rFonts w:ascii="Times New Roman" w:hAnsi="Times New Roman" w:cs="Times New Roman" w:hint="default"/>
      <w:b w:val="0"/>
      <w:bCs w:val="0"/>
      <w:i w:val="0"/>
      <w:iCs w:val="0"/>
      <w:color w:val="000000"/>
      <w:sz w:val="28"/>
      <w:szCs w:val="28"/>
    </w:rPr>
  </w:style>
  <w:style w:type="character" w:customStyle="1" w:styleId="fontstyle01">
    <w:name w:val="fontstyle01"/>
    <w:basedOn w:val="DefaultParagraphFont"/>
    <w:rsid w:val="00F35A4C"/>
    <w:rPr>
      <w:rFonts w:ascii="Times New Roman" w:hAnsi="Times New Roman" w:cs="Times New Roman" w:hint="default"/>
      <w:b/>
      <w:bCs/>
      <w:i w:val="0"/>
      <w:iCs w:val="0"/>
      <w:color w:val="000000"/>
      <w:sz w:val="28"/>
      <w:szCs w:val="28"/>
    </w:rPr>
  </w:style>
  <w:style w:type="character" w:customStyle="1" w:styleId="font01">
    <w:name w:val="font01"/>
    <w:rsid w:val="00EC72EB"/>
    <w:rPr>
      <w:rFonts w:ascii="Times New Roman" w:hAnsi="Times New Roman" w:cs="Times New Roman" w:hint="default"/>
      <w:b w:val="0"/>
      <w:bCs w:val="0"/>
      <w:i w:val="0"/>
      <w:iCs w:val="0"/>
      <w:strike w:val="0"/>
      <w:dstrike w:val="0"/>
      <w:color w:val="000000"/>
      <w:sz w:val="26"/>
      <w:szCs w:val="26"/>
      <w:u w:val="none"/>
      <w:effect w:val="none"/>
    </w:rPr>
  </w:style>
  <w:style w:type="character" w:customStyle="1" w:styleId="font21">
    <w:name w:val="font21"/>
    <w:rsid w:val="002D3D51"/>
    <w:rPr>
      <w:rFonts w:ascii="Times New Roman" w:hAnsi="Times New Roman" w:cs="Times New Roman" w:hint="default"/>
      <w:b w:val="0"/>
      <w:bCs w:val="0"/>
      <w:i w:val="0"/>
      <w:iCs w:val="0"/>
      <w:strike w:val="0"/>
      <w:dstrike w:val="0"/>
      <w:color w:val="0070C0"/>
      <w:sz w:val="26"/>
      <w:szCs w:val="26"/>
      <w:u w:val="none"/>
      <w:effect w:val="none"/>
    </w:rPr>
  </w:style>
  <w:style w:type="character" w:customStyle="1" w:styleId="Bodytext2">
    <w:name w:val="Body text (2)_"/>
    <w:link w:val="Bodytext21"/>
    <w:uiPriority w:val="99"/>
    <w:locked/>
    <w:rsid w:val="00B07AB7"/>
    <w:rPr>
      <w:sz w:val="28"/>
      <w:szCs w:val="28"/>
      <w:shd w:val="clear" w:color="auto" w:fill="FFFFFF"/>
    </w:rPr>
  </w:style>
  <w:style w:type="paragraph" w:customStyle="1" w:styleId="Bodytext21">
    <w:name w:val="Body text (2)1"/>
    <w:basedOn w:val="Normal"/>
    <w:link w:val="Bodytext2"/>
    <w:uiPriority w:val="99"/>
    <w:rsid w:val="00B07AB7"/>
    <w:pPr>
      <w:widowControl w:val="0"/>
      <w:shd w:val="clear" w:color="auto" w:fill="FFFFFF"/>
      <w:spacing w:before="300" w:after="0" w:line="322" w:lineRule="exact"/>
    </w:pPr>
    <w:rPr>
      <w:sz w:val="28"/>
      <w:szCs w:val="28"/>
    </w:rPr>
  </w:style>
  <w:style w:type="paragraph" w:styleId="BodyText0">
    <w:name w:val="Body Text"/>
    <w:basedOn w:val="Normal"/>
    <w:link w:val="BodyTextChar"/>
    <w:uiPriority w:val="99"/>
    <w:unhideWhenUsed/>
    <w:rsid w:val="00126637"/>
    <w:pPr>
      <w:spacing w:after="120"/>
    </w:pPr>
  </w:style>
  <w:style w:type="character" w:customStyle="1" w:styleId="BodyTextChar">
    <w:name w:val="Body Text Char"/>
    <w:basedOn w:val="DefaultParagraphFont"/>
    <w:link w:val="BodyText0"/>
    <w:uiPriority w:val="99"/>
    <w:rsid w:val="00126637"/>
    <w:rPr>
      <w:sz w:val="22"/>
      <w:szCs w:val="22"/>
    </w:rPr>
  </w:style>
  <w:style w:type="character" w:styleId="Strong">
    <w:name w:val="Strong"/>
    <w:basedOn w:val="DefaultParagraphFont"/>
    <w:uiPriority w:val="22"/>
    <w:qFormat/>
    <w:rsid w:val="00615895"/>
    <w:rPr>
      <w:b/>
      <w:bCs/>
    </w:rPr>
  </w:style>
  <w:style w:type="paragraph" w:customStyle="1" w:styleId="TableParagraph">
    <w:name w:val="Table Paragraph"/>
    <w:basedOn w:val="Normal"/>
    <w:uiPriority w:val="1"/>
    <w:qFormat/>
    <w:rsid w:val="00C342C8"/>
    <w:pPr>
      <w:widowControl w:val="0"/>
      <w:autoSpaceDE w:val="0"/>
      <w:autoSpaceDN w:val="0"/>
      <w:spacing w:before="60" w:after="0" w:line="240" w:lineRule="auto"/>
      <w:ind w:left="103"/>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248">
      <w:bodyDiv w:val="1"/>
      <w:marLeft w:val="0"/>
      <w:marRight w:val="0"/>
      <w:marTop w:val="0"/>
      <w:marBottom w:val="0"/>
      <w:divBdr>
        <w:top w:val="none" w:sz="0" w:space="0" w:color="auto"/>
        <w:left w:val="none" w:sz="0" w:space="0" w:color="auto"/>
        <w:bottom w:val="none" w:sz="0" w:space="0" w:color="auto"/>
        <w:right w:val="none" w:sz="0" w:space="0" w:color="auto"/>
      </w:divBdr>
    </w:div>
    <w:div w:id="78253205">
      <w:bodyDiv w:val="1"/>
      <w:marLeft w:val="0"/>
      <w:marRight w:val="0"/>
      <w:marTop w:val="0"/>
      <w:marBottom w:val="0"/>
      <w:divBdr>
        <w:top w:val="none" w:sz="0" w:space="0" w:color="auto"/>
        <w:left w:val="none" w:sz="0" w:space="0" w:color="auto"/>
        <w:bottom w:val="none" w:sz="0" w:space="0" w:color="auto"/>
        <w:right w:val="none" w:sz="0" w:space="0" w:color="auto"/>
      </w:divBdr>
    </w:div>
    <w:div w:id="107627822">
      <w:bodyDiv w:val="1"/>
      <w:marLeft w:val="0"/>
      <w:marRight w:val="0"/>
      <w:marTop w:val="0"/>
      <w:marBottom w:val="0"/>
      <w:divBdr>
        <w:top w:val="none" w:sz="0" w:space="0" w:color="auto"/>
        <w:left w:val="none" w:sz="0" w:space="0" w:color="auto"/>
        <w:bottom w:val="none" w:sz="0" w:space="0" w:color="auto"/>
        <w:right w:val="none" w:sz="0" w:space="0" w:color="auto"/>
      </w:divBdr>
    </w:div>
    <w:div w:id="193034923">
      <w:bodyDiv w:val="1"/>
      <w:marLeft w:val="0"/>
      <w:marRight w:val="0"/>
      <w:marTop w:val="0"/>
      <w:marBottom w:val="0"/>
      <w:divBdr>
        <w:top w:val="none" w:sz="0" w:space="0" w:color="auto"/>
        <w:left w:val="none" w:sz="0" w:space="0" w:color="auto"/>
        <w:bottom w:val="none" w:sz="0" w:space="0" w:color="auto"/>
        <w:right w:val="none" w:sz="0" w:space="0" w:color="auto"/>
      </w:divBdr>
    </w:div>
    <w:div w:id="200827923">
      <w:bodyDiv w:val="1"/>
      <w:marLeft w:val="0"/>
      <w:marRight w:val="0"/>
      <w:marTop w:val="0"/>
      <w:marBottom w:val="0"/>
      <w:divBdr>
        <w:top w:val="none" w:sz="0" w:space="0" w:color="auto"/>
        <w:left w:val="none" w:sz="0" w:space="0" w:color="auto"/>
        <w:bottom w:val="none" w:sz="0" w:space="0" w:color="auto"/>
        <w:right w:val="none" w:sz="0" w:space="0" w:color="auto"/>
      </w:divBdr>
    </w:div>
    <w:div w:id="218438687">
      <w:bodyDiv w:val="1"/>
      <w:marLeft w:val="0"/>
      <w:marRight w:val="0"/>
      <w:marTop w:val="0"/>
      <w:marBottom w:val="0"/>
      <w:divBdr>
        <w:top w:val="none" w:sz="0" w:space="0" w:color="auto"/>
        <w:left w:val="none" w:sz="0" w:space="0" w:color="auto"/>
        <w:bottom w:val="none" w:sz="0" w:space="0" w:color="auto"/>
        <w:right w:val="none" w:sz="0" w:space="0" w:color="auto"/>
      </w:divBdr>
    </w:div>
    <w:div w:id="272445278">
      <w:bodyDiv w:val="1"/>
      <w:marLeft w:val="0"/>
      <w:marRight w:val="0"/>
      <w:marTop w:val="0"/>
      <w:marBottom w:val="0"/>
      <w:divBdr>
        <w:top w:val="none" w:sz="0" w:space="0" w:color="auto"/>
        <w:left w:val="none" w:sz="0" w:space="0" w:color="auto"/>
        <w:bottom w:val="none" w:sz="0" w:space="0" w:color="auto"/>
        <w:right w:val="none" w:sz="0" w:space="0" w:color="auto"/>
      </w:divBdr>
      <w:divsChild>
        <w:div w:id="1697000760">
          <w:marLeft w:val="0"/>
          <w:marRight w:val="0"/>
          <w:marTop w:val="0"/>
          <w:marBottom w:val="0"/>
          <w:divBdr>
            <w:top w:val="none" w:sz="0" w:space="0" w:color="auto"/>
            <w:left w:val="none" w:sz="0" w:space="0" w:color="auto"/>
            <w:bottom w:val="none" w:sz="0" w:space="0" w:color="auto"/>
            <w:right w:val="none" w:sz="0" w:space="0" w:color="auto"/>
          </w:divBdr>
          <w:divsChild>
            <w:div w:id="100878941">
              <w:marLeft w:val="0"/>
              <w:marRight w:val="0"/>
              <w:marTop w:val="0"/>
              <w:marBottom w:val="0"/>
              <w:divBdr>
                <w:top w:val="none" w:sz="0" w:space="0" w:color="auto"/>
                <w:left w:val="none" w:sz="0" w:space="0" w:color="auto"/>
                <w:bottom w:val="none" w:sz="0" w:space="0" w:color="auto"/>
                <w:right w:val="none" w:sz="0" w:space="0" w:color="auto"/>
              </w:divBdr>
              <w:divsChild>
                <w:div w:id="1866164849">
                  <w:marLeft w:val="0"/>
                  <w:marRight w:val="0"/>
                  <w:marTop w:val="0"/>
                  <w:marBottom w:val="0"/>
                  <w:divBdr>
                    <w:top w:val="none" w:sz="0" w:space="0" w:color="auto"/>
                    <w:left w:val="none" w:sz="0" w:space="0" w:color="auto"/>
                    <w:bottom w:val="none" w:sz="0" w:space="0" w:color="auto"/>
                    <w:right w:val="none" w:sz="0" w:space="0" w:color="auto"/>
                  </w:divBdr>
                  <w:divsChild>
                    <w:div w:id="1794907234">
                      <w:marLeft w:val="0"/>
                      <w:marRight w:val="-90"/>
                      <w:marTop w:val="0"/>
                      <w:marBottom w:val="0"/>
                      <w:divBdr>
                        <w:top w:val="none" w:sz="0" w:space="0" w:color="auto"/>
                        <w:left w:val="none" w:sz="0" w:space="0" w:color="auto"/>
                        <w:bottom w:val="none" w:sz="0" w:space="0" w:color="auto"/>
                        <w:right w:val="none" w:sz="0" w:space="0" w:color="auto"/>
                      </w:divBdr>
                      <w:divsChild>
                        <w:div w:id="1228422601">
                          <w:marLeft w:val="0"/>
                          <w:marRight w:val="0"/>
                          <w:marTop w:val="0"/>
                          <w:marBottom w:val="0"/>
                          <w:divBdr>
                            <w:top w:val="none" w:sz="0" w:space="0" w:color="auto"/>
                            <w:left w:val="none" w:sz="0" w:space="0" w:color="auto"/>
                            <w:bottom w:val="none" w:sz="0" w:space="0" w:color="auto"/>
                            <w:right w:val="none" w:sz="0" w:space="0" w:color="auto"/>
                          </w:divBdr>
                          <w:divsChild>
                            <w:div w:id="1818037231">
                              <w:marLeft w:val="0"/>
                              <w:marRight w:val="0"/>
                              <w:marTop w:val="150"/>
                              <w:marBottom w:val="0"/>
                              <w:divBdr>
                                <w:top w:val="none" w:sz="0" w:space="0" w:color="auto"/>
                                <w:left w:val="none" w:sz="0" w:space="0" w:color="auto"/>
                                <w:bottom w:val="none" w:sz="0" w:space="0" w:color="auto"/>
                                <w:right w:val="none" w:sz="0" w:space="0" w:color="auto"/>
                              </w:divBdr>
                              <w:divsChild>
                                <w:div w:id="946698701">
                                  <w:marLeft w:val="0"/>
                                  <w:marRight w:val="0"/>
                                  <w:marTop w:val="0"/>
                                  <w:marBottom w:val="0"/>
                                  <w:divBdr>
                                    <w:top w:val="none" w:sz="0" w:space="0" w:color="auto"/>
                                    <w:left w:val="none" w:sz="0" w:space="0" w:color="auto"/>
                                    <w:bottom w:val="none" w:sz="0" w:space="0" w:color="auto"/>
                                    <w:right w:val="none" w:sz="0" w:space="0" w:color="auto"/>
                                  </w:divBdr>
                                  <w:divsChild>
                                    <w:div w:id="1218934594">
                                      <w:marLeft w:val="750"/>
                                      <w:marRight w:val="0"/>
                                      <w:marTop w:val="0"/>
                                      <w:marBottom w:val="0"/>
                                      <w:divBdr>
                                        <w:top w:val="none" w:sz="0" w:space="0" w:color="auto"/>
                                        <w:left w:val="none" w:sz="0" w:space="0" w:color="auto"/>
                                        <w:bottom w:val="none" w:sz="0" w:space="0" w:color="auto"/>
                                        <w:right w:val="none" w:sz="0" w:space="0" w:color="auto"/>
                                      </w:divBdr>
                                      <w:divsChild>
                                        <w:div w:id="753018674">
                                          <w:marLeft w:val="0"/>
                                          <w:marRight w:val="0"/>
                                          <w:marTop w:val="0"/>
                                          <w:marBottom w:val="0"/>
                                          <w:divBdr>
                                            <w:top w:val="none" w:sz="0" w:space="0" w:color="auto"/>
                                            <w:left w:val="none" w:sz="0" w:space="0" w:color="auto"/>
                                            <w:bottom w:val="none" w:sz="0" w:space="0" w:color="auto"/>
                                            <w:right w:val="none" w:sz="0" w:space="0" w:color="auto"/>
                                          </w:divBdr>
                                          <w:divsChild>
                                            <w:div w:id="1232304631">
                                              <w:marLeft w:val="0"/>
                                              <w:marRight w:val="0"/>
                                              <w:marTop w:val="0"/>
                                              <w:marBottom w:val="0"/>
                                              <w:divBdr>
                                                <w:top w:val="none" w:sz="0" w:space="0" w:color="auto"/>
                                                <w:left w:val="none" w:sz="0" w:space="0" w:color="auto"/>
                                                <w:bottom w:val="none" w:sz="0" w:space="0" w:color="auto"/>
                                                <w:right w:val="none" w:sz="0" w:space="0" w:color="auto"/>
                                              </w:divBdr>
                                              <w:divsChild>
                                                <w:div w:id="1567186102">
                                                  <w:marLeft w:val="0"/>
                                                  <w:marRight w:val="0"/>
                                                  <w:marTop w:val="0"/>
                                                  <w:marBottom w:val="0"/>
                                                  <w:divBdr>
                                                    <w:top w:val="none" w:sz="0" w:space="0" w:color="auto"/>
                                                    <w:left w:val="none" w:sz="0" w:space="0" w:color="auto"/>
                                                    <w:bottom w:val="none" w:sz="0" w:space="0" w:color="auto"/>
                                                    <w:right w:val="none" w:sz="0" w:space="0" w:color="auto"/>
                                                  </w:divBdr>
                                                  <w:divsChild>
                                                    <w:div w:id="1864971897">
                                                      <w:marLeft w:val="0"/>
                                                      <w:marRight w:val="0"/>
                                                      <w:marTop w:val="0"/>
                                                      <w:marBottom w:val="0"/>
                                                      <w:divBdr>
                                                        <w:top w:val="none" w:sz="0" w:space="0" w:color="auto"/>
                                                        <w:left w:val="none" w:sz="0" w:space="0" w:color="auto"/>
                                                        <w:bottom w:val="none" w:sz="0" w:space="0" w:color="auto"/>
                                                        <w:right w:val="none" w:sz="0" w:space="0" w:color="auto"/>
                                                      </w:divBdr>
                                                      <w:divsChild>
                                                        <w:div w:id="1059402608">
                                                          <w:marLeft w:val="0"/>
                                                          <w:marRight w:val="0"/>
                                                          <w:marTop w:val="0"/>
                                                          <w:marBottom w:val="0"/>
                                                          <w:divBdr>
                                                            <w:top w:val="none" w:sz="0" w:space="0" w:color="auto"/>
                                                            <w:left w:val="none" w:sz="0" w:space="0" w:color="auto"/>
                                                            <w:bottom w:val="none" w:sz="0" w:space="0" w:color="auto"/>
                                                            <w:right w:val="none" w:sz="0" w:space="0" w:color="auto"/>
                                                          </w:divBdr>
                                                          <w:divsChild>
                                                            <w:div w:id="1539973417">
                                                              <w:marLeft w:val="0"/>
                                                              <w:marRight w:val="0"/>
                                                              <w:marTop w:val="0"/>
                                                              <w:marBottom w:val="0"/>
                                                              <w:divBdr>
                                                                <w:top w:val="none" w:sz="0" w:space="0" w:color="auto"/>
                                                                <w:left w:val="none" w:sz="0" w:space="0" w:color="auto"/>
                                                                <w:bottom w:val="none" w:sz="0" w:space="0" w:color="auto"/>
                                                                <w:right w:val="none" w:sz="0" w:space="0" w:color="auto"/>
                                                              </w:divBdr>
                                                              <w:divsChild>
                                                                <w:div w:id="1011031221">
                                                                  <w:marLeft w:val="0"/>
                                                                  <w:marRight w:val="0"/>
                                                                  <w:marTop w:val="0"/>
                                                                  <w:marBottom w:val="0"/>
                                                                  <w:divBdr>
                                                                    <w:top w:val="none" w:sz="0" w:space="0" w:color="auto"/>
                                                                    <w:left w:val="none" w:sz="0" w:space="0" w:color="auto"/>
                                                                    <w:bottom w:val="none" w:sz="0" w:space="0" w:color="auto"/>
                                                                    <w:right w:val="none" w:sz="0" w:space="0" w:color="auto"/>
                                                                  </w:divBdr>
                                                                  <w:divsChild>
                                                                    <w:div w:id="1617440789">
                                                                      <w:marLeft w:val="0"/>
                                                                      <w:marRight w:val="0"/>
                                                                      <w:marTop w:val="0"/>
                                                                      <w:marBottom w:val="0"/>
                                                                      <w:divBdr>
                                                                        <w:top w:val="none" w:sz="0" w:space="0" w:color="auto"/>
                                                                        <w:left w:val="none" w:sz="0" w:space="0" w:color="auto"/>
                                                                        <w:bottom w:val="none" w:sz="0" w:space="0" w:color="auto"/>
                                                                        <w:right w:val="none" w:sz="0" w:space="0" w:color="auto"/>
                                                                      </w:divBdr>
                                                                      <w:divsChild>
                                                                        <w:div w:id="1289774800">
                                                                          <w:marLeft w:val="0"/>
                                                                          <w:marRight w:val="0"/>
                                                                          <w:marTop w:val="0"/>
                                                                          <w:marBottom w:val="0"/>
                                                                          <w:divBdr>
                                                                            <w:top w:val="none" w:sz="0" w:space="0" w:color="auto"/>
                                                                            <w:left w:val="none" w:sz="0" w:space="0" w:color="auto"/>
                                                                            <w:bottom w:val="none" w:sz="0" w:space="0" w:color="auto"/>
                                                                            <w:right w:val="none" w:sz="0" w:space="0" w:color="auto"/>
                                                                          </w:divBdr>
                                                                          <w:divsChild>
                                                                            <w:div w:id="127166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2047696">
      <w:bodyDiv w:val="1"/>
      <w:marLeft w:val="0"/>
      <w:marRight w:val="0"/>
      <w:marTop w:val="0"/>
      <w:marBottom w:val="0"/>
      <w:divBdr>
        <w:top w:val="none" w:sz="0" w:space="0" w:color="auto"/>
        <w:left w:val="none" w:sz="0" w:space="0" w:color="auto"/>
        <w:bottom w:val="none" w:sz="0" w:space="0" w:color="auto"/>
        <w:right w:val="none" w:sz="0" w:space="0" w:color="auto"/>
      </w:divBdr>
    </w:div>
    <w:div w:id="491868954">
      <w:bodyDiv w:val="1"/>
      <w:marLeft w:val="0"/>
      <w:marRight w:val="0"/>
      <w:marTop w:val="0"/>
      <w:marBottom w:val="0"/>
      <w:divBdr>
        <w:top w:val="none" w:sz="0" w:space="0" w:color="auto"/>
        <w:left w:val="none" w:sz="0" w:space="0" w:color="auto"/>
        <w:bottom w:val="none" w:sz="0" w:space="0" w:color="auto"/>
        <w:right w:val="none" w:sz="0" w:space="0" w:color="auto"/>
      </w:divBdr>
    </w:div>
    <w:div w:id="520359912">
      <w:bodyDiv w:val="1"/>
      <w:marLeft w:val="0"/>
      <w:marRight w:val="0"/>
      <w:marTop w:val="0"/>
      <w:marBottom w:val="0"/>
      <w:divBdr>
        <w:top w:val="none" w:sz="0" w:space="0" w:color="auto"/>
        <w:left w:val="none" w:sz="0" w:space="0" w:color="auto"/>
        <w:bottom w:val="none" w:sz="0" w:space="0" w:color="auto"/>
        <w:right w:val="none" w:sz="0" w:space="0" w:color="auto"/>
      </w:divBdr>
    </w:div>
    <w:div w:id="548223811">
      <w:bodyDiv w:val="1"/>
      <w:marLeft w:val="0"/>
      <w:marRight w:val="0"/>
      <w:marTop w:val="0"/>
      <w:marBottom w:val="0"/>
      <w:divBdr>
        <w:top w:val="none" w:sz="0" w:space="0" w:color="auto"/>
        <w:left w:val="none" w:sz="0" w:space="0" w:color="auto"/>
        <w:bottom w:val="none" w:sz="0" w:space="0" w:color="auto"/>
        <w:right w:val="none" w:sz="0" w:space="0" w:color="auto"/>
      </w:divBdr>
    </w:div>
    <w:div w:id="550194415">
      <w:bodyDiv w:val="1"/>
      <w:marLeft w:val="0"/>
      <w:marRight w:val="0"/>
      <w:marTop w:val="0"/>
      <w:marBottom w:val="0"/>
      <w:divBdr>
        <w:top w:val="none" w:sz="0" w:space="0" w:color="auto"/>
        <w:left w:val="none" w:sz="0" w:space="0" w:color="auto"/>
        <w:bottom w:val="none" w:sz="0" w:space="0" w:color="auto"/>
        <w:right w:val="none" w:sz="0" w:space="0" w:color="auto"/>
      </w:divBdr>
    </w:div>
    <w:div w:id="569926484">
      <w:bodyDiv w:val="1"/>
      <w:marLeft w:val="0"/>
      <w:marRight w:val="0"/>
      <w:marTop w:val="0"/>
      <w:marBottom w:val="0"/>
      <w:divBdr>
        <w:top w:val="none" w:sz="0" w:space="0" w:color="auto"/>
        <w:left w:val="none" w:sz="0" w:space="0" w:color="auto"/>
        <w:bottom w:val="none" w:sz="0" w:space="0" w:color="auto"/>
        <w:right w:val="none" w:sz="0" w:space="0" w:color="auto"/>
      </w:divBdr>
    </w:div>
    <w:div w:id="587546396">
      <w:bodyDiv w:val="1"/>
      <w:marLeft w:val="0"/>
      <w:marRight w:val="0"/>
      <w:marTop w:val="0"/>
      <w:marBottom w:val="0"/>
      <w:divBdr>
        <w:top w:val="none" w:sz="0" w:space="0" w:color="auto"/>
        <w:left w:val="none" w:sz="0" w:space="0" w:color="auto"/>
        <w:bottom w:val="none" w:sz="0" w:space="0" w:color="auto"/>
        <w:right w:val="none" w:sz="0" w:space="0" w:color="auto"/>
      </w:divBdr>
    </w:div>
    <w:div w:id="603268620">
      <w:bodyDiv w:val="1"/>
      <w:marLeft w:val="0"/>
      <w:marRight w:val="0"/>
      <w:marTop w:val="0"/>
      <w:marBottom w:val="0"/>
      <w:divBdr>
        <w:top w:val="none" w:sz="0" w:space="0" w:color="auto"/>
        <w:left w:val="none" w:sz="0" w:space="0" w:color="auto"/>
        <w:bottom w:val="none" w:sz="0" w:space="0" w:color="auto"/>
        <w:right w:val="none" w:sz="0" w:space="0" w:color="auto"/>
      </w:divBdr>
    </w:div>
    <w:div w:id="642463484">
      <w:bodyDiv w:val="1"/>
      <w:marLeft w:val="0"/>
      <w:marRight w:val="0"/>
      <w:marTop w:val="0"/>
      <w:marBottom w:val="0"/>
      <w:divBdr>
        <w:top w:val="none" w:sz="0" w:space="0" w:color="auto"/>
        <w:left w:val="none" w:sz="0" w:space="0" w:color="auto"/>
        <w:bottom w:val="none" w:sz="0" w:space="0" w:color="auto"/>
        <w:right w:val="none" w:sz="0" w:space="0" w:color="auto"/>
      </w:divBdr>
    </w:div>
    <w:div w:id="713239909">
      <w:bodyDiv w:val="1"/>
      <w:marLeft w:val="0"/>
      <w:marRight w:val="0"/>
      <w:marTop w:val="0"/>
      <w:marBottom w:val="0"/>
      <w:divBdr>
        <w:top w:val="none" w:sz="0" w:space="0" w:color="auto"/>
        <w:left w:val="none" w:sz="0" w:space="0" w:color="auto"/>
        <w:bottom w:val="none" w:sz="0" w:space="0" w:color="auto"/>
        <w:right w:val="none" w:sz="0" w:space="0" w:color="auto"/>
      </w:divBdr>
    </w:div>
    <w:div w:id="717315070">
      <w:bodyDiv w:val="1"/>
      <w:marLeft w:val="0"/>
      <w:marRight w:val="0"/>
      <w:marTop w:val="0"/>
      <w:marBottom w:val="0"/>
      <w:divBdr>
        <w:top w:val="none" w:sz="0" w:space="0" w:color="auto"/>
        <w:left w:val="none" w:sz="0" w:space="0" w:color="auto"/>
        <w:bottom w:val="none" w:sz="0" w:space="0" w:color="auto"/>
        <w:right w:val="none" w:sz="0" w:space="0" w:color="auto"/>
      </w:divBdr>
    </w:div>
    <w:div w:id="856577129">
      <w:bodyDiv w:val="1"/>
      <w:marLeft w:val="0"/>
      <w:marRight w:val="0"/>
      <w:marTop w:val="0"/>
      <w:marBottom w:val="0"/>
      <w:divBdr>
        <w:top w:val="none" w:sz="0" w:space="0" w:color="auto"/>
        <w:left w:val="none" w:sz="0" w:space="0" w:color="auto"/>
        <w:bottom w:val="none" w:sz="0" w:space="0" w:color="auto"/>
        <w:right w:val="none" w:sz="0" w:space="0" w:color="auto"/>
      </w:divBdr>
    </w:div>
    <w:div w:id="909537488">
      <w:bodyDiv w:val="1"/>
      <w:marLeft w:val="0"/>
      <w:marRight w:val="0"/>
      <w:marTop w:val="0"/>
      <w:marBottom w:val="0"/>
      <w:divBdr>
        <w:top w:val="none" w:sz="0" w:space="0" w:color="auto"/>
        <w:left w:val="none" w:sz="0" w:space="0" w:color="auto"/>
        <w:bottom w:val="none" w:sz="0" w:space="0" w:color="auto"/>
        <w:right w:val="none" w:sz="0" w:space="0" w:color="auto"/>
      </w:divBdr>
    </w:div>
    <w:div w:id="928581127">
      <w:bodyDiv w:val="1"/>
      <w:marLeft w:val="0"/>
      <w:marRight w:val="0"/>
      <w:marTop w:val="0"/>
      <w:marBottom w:val="0"/>
      <w:divBdr>
        <w:top w:val="none" w:sz="0" w:space="0" w:color="auto"/>
        <w:left w:val="none" w:sz="0" w:space="0" w:color="auto"/>
        <w:bottom w:val="none" w:sz="0" w:space="0" w:color="auto"/>
        <w:right w:val="none" w:sz="0" w:space="0" w:color="auto"/>
      </w:divBdr>
    </w:div>
    <w:div w:id="933977869">
      <w:bodyDiv w:val="1"/>
      <w:marLeft w:val="0"/>
      <w:marRight w:val="0"/>
      <w:marTop w:val="0"/>
      <w:marBottom w:val="0"/>
      <w:divBdr>
        <w:top w:val="none" w:sz="0" w:space="0" w:color="auto"/>
        <w:left w:val="none" w:sz="0" w:space="0" w:color="auto"/>
        <w:bottom w:val="none" w:sz="0" w:space="0" w:color="auto"/>
        <w:right w:val="none" w:sz="0" w:space="0" w:color="auto"/>
      </w:divBdr>
    </w:div>
    <w:div w:id="970862210">
      <w:bodyDiv w:val="1"/>
      <w:marLeft w:val="0"/>
      <w:marRight w:val="0"/>
      <w:marTop w:val="0"/>
      <w:marBottom w:val="0"/>
      <w:divBdr>
        <w:top w:val="none" w:sz="0" w:space="0" w:color="auto"/>
        <w:left w:val="none" w:sz="0" w:space="0" w:color="auto"/>
        <w:bottom w:val="none" w:sz="0" w:space="0" w:color="auto"/>
        <w:right w:val="none" w:sz="0" w:space="0" w:color="auto"/>
      </w:divBdr>
    </w:div>
    <w:div w:id="1011834135">
      <w:bodyDiv w:val="1"/>
      <w:marLeft w:val="0"/>
      <w:marRight w:val="0"/>
      <w:marTop w:val="0"/>
      <w:marBottom w:val="0"/>
      <w:divBdr>
        <w:top w:val="none" w:sz="0" w:space="0" w:color="auto"/>
        <w:left w:val="none" w:sz="0" w:space="0" w:color="auto"/>
        <w:bottom w:val="none" w:sz="0" w:space="0" w:color="auto"/>
        <w:right w:val="none" w:sz="0" w:space="0" w:color="auto"/>
      </w:divBdr>
    </w:div>
    <w:div w:id="1058555828">
      <w:bodyDiv w:val="1"/>
      <w:marLeft w:val="0"/>
      <w:marRight w:val="0"/>
      <w:marTop w:val="0"/>
      <w:marBottom w:val="0"/>
      <w:divBdr>
        <w:top w:val="none" w:sz="0" w:space="0" w:color="auto"/>
        <w:left w:val="none" w:sz="0" w:space="0" w:color="auto"/>
        <w:bottom w:val="none" w:sz="0" w:space="0" w:color="auto"/>
        <w:right w:val="none" w:sz="0" w:space="0" w:color="auto"/>
      </w:divBdr>
    </w:div>
    <w:div w:id="1102410911">
      <w:bodyDiv w:val="1"/>
      <w:marLeft w:val="0"/>
      <w:marRight w:val="0"/>
      <w:marTop w:val="0"/>
      <w:marBottom w:val="0"/>
      <w:divBdr>
        <w:top w:val="none" w:sz="0" w:space="0" w:color="auto"/>
        <w:left w:val="none" w:sz="0" w:space="0" w:color="auto"/>
        <w:bottom w:val="none" w:sz="0" w:space="0" w:color="auto"/>
        <w:right w:val="none" w:sz="0" w:space="0" w:color="auto"/>
      </w:divBdr>
    </w:div>
    <w:div w:id="1155991253">
      <w:bodyDiv w:val="1"/>
      <w:marLeft w:val="0"/>
      <w:marRight w:val="0"/>
      <w:marTop w:val="0"/>
      <w:marBottom w:val="0"/>
      <w:divBdr>
        <w:top w:val="none" w:sz="0" w:space="0" w:color="auto"/>
        <w:left w:val="none" w:sz="0" w:space="0" w:color="auto"/>
        <w:bottom w:val="none" w:sz="0" w:space="0" w:color="auto"/>
        <w:right w:val="none" w:sz="0" w:space="0" w:color="auto"/>
      </w:divBdr>
    </w:div>
    <w:div w:id="1156727637">
      <w:bodyDiv w:val="1"/>
      <w:marLeft w:val="0"/>
      <w:marRight w:val="0"/>
      <w:marTop w:val="0"/>
      <w:marBottom w:val="0"/>
      <w:divBdr>
        <w:top w:val="none" w:sz="0" w:space="0" w:color="auto"/>
        <w:left w:val="none" w:sz="0" w:space="0" w:color="auto"/>
        <w:bottom w:val="none" w:sz="0" w:space="0" w:color="auto"/>
        <w:right w:val="none" w:sz="0" w:space="0" w:color="auto"/>
      </w:divBdr>
    </w:div>
    <w:div w:id="1184398429">
      <w:bodyDiv w:val="1"/>
      <w:marLeft w:val="0"/>
      <w:marRight w:val="0"/>
      <w:marTop w:val="0"/>
      <w:marBottom w:val="0"/>
      <w:divBdr>
        <w:top w:val="none" w:sz="0" w:space="0" w:color="auto"/>
        <w:left w:val="none" w:sz="0" w:space="0" w:color="auto"/>
        <w:bottom w:val="none" w:sz="0" w:space="0" w:color="auto"/>
        <w:right w:val="none" w:sz="0" w:space="0" w:color="auto"/>
      </w:divBdr>
    </w:div>
    <w:div w:id="1195340305">
      <w:bodyDiv w:val="1"/>
      <w:marLeft w:val="0"/>
      <w:marRight w:val="0"/>
      <w:marTop w:val="0"/>
      <w:marBottom w:val="0"/>
      <w:divBdr>
        <w:top w:val="none" w:sz="0" w:space="0" w:color="auto"/>
        <w:left w:val="none" w:sz="0" w:space="0" w:color="auto"/>
        <w:bottom w:val="none" w:sz="0" w:space="0" w:color="auto"/>
        <w:right w:val="none" w:sz="0" w:space="0" w:color="auto"/>
      </w:divBdr>
    </w:div>
    <w:div w:id="1255243580">
      <w:bodyDiv w:val="1"/>
      <w:marLeft w:val="0"/>
      <w:marRight w:val="0"/>
      <w:marTop w:val="0"/>
      <w:marBottom w:val="0"/>
      <w:divBdr>
        <w:top w:val="none" w:sz="0" w:space="0" w:color="auto"/>
        <w:left w:val="none" w:sz="0" w:space="0" w:color="auto"/>
        <w:bottom w:val="none" w:sz="0" w:space="0" w:color="auto"/>
        <w:right w:val="none" w:sz="0" w:space="0" w:color="auto"/>
      </w:divBdr>
    </w:div>
    <w:div w:id="1276597172">
      <w:bodyDiv w:val="1"/>
      <w:marLeft w:val="0"/>
      <w:marRight w:val="0"/>
      <w:marTop w:val="0"/>
      <w:marBottom w:val="0"/>
      <w:divBdr>
        <w:top w:val="none" w:sz="0" w:space="0" w:color="auto"/>
        <w:left w:val="none" w:sz="0" w:space="0" w:color="auto"/>
        <w:bottom w:val="none" w:sz="0" w:space="0" w:color="auto"/>
        <w:right w:val="none" w:sz="0" w:space="0" w:color="auto"/>
      </w:divBdr>
    </w:div>
    <w:div w:id="1310790788">
      <w:bodyDiv w:val="1"/>
      <w:marLeft w:val="0"/>
      <w:marRight w:val="0"/>
      <w:marTop w:val="0"/>
      <w:marBottom w:val="0"/>
      <w:divBdr>
        <w:top w:val="none" w:sz="0" w:space="0" w:color="auto"/>
        <w:left w:val="none" w:sz="0" w:space="0" w:color="auto"/>
        <w:bottom w:val="none" w:sz="0" w:space="0" w:color="auto"/>
        <w:right w:val="none" w:sz="0" w:space="0" w:color="auto"/>
      </w:divBdr>
    </w:div>
    <w:div w:id="1337730057">
      <w:bodyDiv w:val="1"/>
      <w:marLeft w:val="0"/>
      <w:marRight w:val="0"/>
      <w:marTop w:val="0"/>
      <w:marBottom w:val="0"/>
      <w:divBdr>
        <w:top w:val="none" w:sz="0" w:space="0" w:color="auto"/>
        <w:left w:val="none" w:sz="0" w:space="0" w:color="auto"/>
        <w:bottom w:val="none" w:sz="0" w:space="0" w:color="auto"/>
        <w:right w:val="none" w:sz="0" w:space="0" w:color="auto"/>
      </w:divBdr>
    </w:div>
    <w:div w:id="1415978320">
      <w:bodyDiv w:val="1"/>
      <w:marLeft w:val="0"/>
      <w:marRight w:val="0"/>
      <w:marTop w:val="0"/>
      <w:marBottom w:val="0"/>
      <w:divBdr>
        <w:top w:val="none" w:sz="0" w:space="0" w:color="auto"/>
        <w:left w:val="none" w:sz="0" w:space="0" w:color="auto"/>
        <w:bottom w:val="none" w:sz="0" w:space="0" w:color="auto"/>
        <w:right w:val="none" w:sz="0" w:space="0" w:color="auto"/>
      </w:divBdr>
      <w:divsChild>
        <w:div w:id="1947301657">
          <w:marLeft w:val="0"/>
          <w:marRight w:val="0"/>
          <w:marTop w:val="0"/>
          <w:marBottom w:val="0"/>
          <w:divBdr>
            <w:top w:val="none" w:sz="0" w:space="0" w:color="auto"/>
            <w:left w:val="none" w:sz="0" w:space="0" w:color="auto"/>
            <w:bottom w:val="none" w:sz="0" w:space="0" w:color="auto"/>
            <w:right w:val="none" w:sz="0" w:space="0" w:color="auto"/>
          </w:divBdr>
          <w:divsChild>
            <w:div w:id="486358383">
              <w:marLeft w:val="0"/>
              <w:marRight w:val="0"/>
              <w:marTop w:val="0"/>
              <w:marBottom w:val="0"/>
              <w:divBdr>
                <w:top w:val="none" w:sz="0" w:space="0" w:color="auto"/>
                <w:left w:val="none" w:sz="0" w:space="0" w:color="auto"/>
                <w:bottom w:val="none" w:sz="0" w:space="0" w:color="auto"/>
                <w:right w:val="none" w:sz="0" w:space="0" w:color="auto"/>
              </w:divBdr>
              <w:divsChild>
                <w:div w:id="405760612">
                  <w:marLeft w:val="0"/>
                  <w:marRight w:val="0"/>
                  <w:marTop w:val="0"/>
                  <w:marBottom w:val="0"/>
                  <w:divBdr>
                    <w:top w:val="none" w:sz="0" w:space="0" w:color="auto"/>
                    <w:left w:val="none" w:sz="0" w:space="0" w:color="auto"/>
                    <w:bottom w:val="none" w:sz="0" w:space="0" w:color="auto"/>
                    <w:right w:val="none" w:sz="0" w:space="0" w:color="auto"/>
                  </w:divBdr>
                  <w:divsChild>
                    <w:div w:id="1525510396">
                      <w:marLeft w:val="0"/>
                      <w:marRight w:val="-90"/>
                      <w:marTop w:val="0"/>
                      <w:marBottom w:val="0"/>
                      <w:divBdr>
                        <w:top w:val="none" w:sz="0" w:space="0" w:color="auto"/>
                        <w:left w:val="none" w:sz="0" w:space="0" w:color="auto"/>
                        <w:bottom w:val="none" w:sz="0" w:space="0" w:color="auto"/>
                        <w:right w:val="none" w:sz="0" w:space="0" w:color="auto"/>
                      </w:divBdr>
                      <w:divsChild>
                        <w:div w:id="1279098497">
                          <w:marLeft w:val="0"/>
                          <w:marRight w:val="0"/>
                          <w:marTop w:val="0"/>
                          <w:marBottom w:val="0"/>
                          <w:divBdr>
                            <w:top w:val="none" w:sz="0" w:space="0" w:color="auto"/>
                            <w:left w:val="none" w:sz="0" w:space="0" w:color="auto"/>
                            <w:bottom w:val="none" w:sz="0" w:space="0" w:color="auto"/>
                            <w:right w:val="none" w:sz="0" w:space="0" w:color="auto"/>
                          </w:divBdr>
                          <w:divsChild>
                            <w:div w:id="97871227">
                              <w:marLeft w:val="0"/>
                              <w:marRight w:val="0"/>
                              <w:marTop w:val="150"/>
                              <w:marBottom w:val="0"/>
                              <w:divBdr>
                                <w:top w:val="none" w:sz="0" w:space="0" w:color="auto"/>
                                <w:left w:val="none" w:sz="0" w:space="0" w:color="auto"/>
                                <w:bottom w:val="none" w:sz="0" w:space="0" w:color="auto"/>
                                <w:right w:val="none" w:sz="0" w:space="0" w:color="auto"/>
                              </w:divBdr>
                              <w:divsChild>
                                <w:div w:id="472219120">
                                  <w:marLeft w:val="0"/>
                                  <w:marRight w:val="0"/>
                                  <w:marTop w:val="0"/>
                                  <w:marBottom w:val="0"/>
                                  <w:divBdr>
                                    <w:top w:val="none" w:sz="0" w:space="0" w:color="auto"/>
                                    <w:left w:val="none" w:sz="0" w:space="0" w:color="auto"/>
                                    <w:bottom w:val="none" w:sz="0" w:space="0" w:color="auto"/>
                                    <w:right w:val="none" w:sz="0" w:space="0" w:color="auto"/>
                                  </w:divBdr>
                                  <w:divsChild>
                                    <w:div w:id="999309410">
                                      <w:marLeft w:val="750"/>
                                      <w:marRight w:val="0"/>
                                      <w:marTop w:val="0"/>
                                      <w:marBottom w:val="0"/>
                                      <w:divBdr>
                                        <w:top w:val="none" w:sz="0" w:space="0" w:color="auto"/>
                                        <w:left w:val="none" w:sz="0" w:space="0" w:color="auto"/>
                                        <w:bottom w:val="none" w:sz="0" w:space="0" w:color="auto"/>
                                        <w:right w:val="none" w:sz="0" w:space="0" w:color="auto"/>
                                      </w:divBdr>
                                      <w:divsChild>
                                        <w:div w:id="1140920693">
                                          <w:marLeft w:val="0"/>
                                          <w:marRight w:val="0"/>
                                          <w:marTop w:val="0"/>
                                          <w:marBottom w:val="0"/>
                                          <w:divBdr>
                                            <w:top w:val="none" w:sz="0" w:space="0" w:color="auto"/>
                                            <w:left w:val="none" w:sz="0" w:space="0" w:color="auto"/>
                                            <w:bottom w:val="none" w:sz="0" w:space="0" w:color="auto"/>
                                            <w:right w:val="none" w:sz="0" w:space="0" w:color="auto"/>
                                          </w:divBdr>
                                          <w:divsChild>
                                            <w:div w:id="402530498">
                                              <w:marLeft w:val="0"/>
                                              <w:marRight w:val="0"/>
                                              <w:marTop w:val="0"/>
                                              <w:marBottom w:val="0"/>
                                              <w:divBdr>
                                                <w:top w:val="none" w:sz="0" w:space="0" w:color="auto"/>
                                                <w:left w:val="none" w:sz="0" w:space="0" w:color="auto"/>
                                                <w:bottom w:val="none" w:sz="0" w:space="0" w:color="auto"/>
                                                <w:right w:val="none" w:sz="0" w:space="0" w:color="auto"/>
                                              </w:divBdr>
                                              <w:divsChild>
                                                <w:div w:id="1556622079">
                                                  <w:marLeft w:val="0"/>
                                                  <w:marRight w:val="0"/>
                                                  <w:marTop w:val="0"/>
                                                  <w:marBottom w:val="0"/>
                                                  <w:divBdr>
                                                    <w:top w:val="none" w:sz="0" w:space="0" w:color="auto"/>
                                                    <w:left w:val="none" w:sz="0" w:space="0" w:color="auto"/>
                                                    <w:bottom w:val="none" w:sz="0" w:space="0" w:color="auto"/>
                                                    <w:right w:val="none" w:sz="0" w:space="0" w:color="auto"/>
                                                  </w:divBdr>
                                                  <w:divsChild>
                                                    <w:div w:id="1498376605">
                                                      <w:marLeft w:val="0"/>
                                                      <w:marRight w:val="0"/>
                                                      <w:marTop w:val="0"/>
                                                      <w:marBottom w:val="0"/>
                                                      <w:divBdr>
                                                        <w:top w:val="none" w:sz="0" w:space="0" w:color="auto"/>
                                                        <w:left w:val="none" w:sz="0" w:space="0" w:color="auto"/>
                                                        <w:bottom w:val="none" w:sz="0" w:space="0" w:color="auto"/>
                                                        <w:right w:val="none" w:sz="0" w:space="0" w:color="auto"/>
                                                      </w:divBdr>
                                                      <w:divsChild>
                                                        <w:div w:id="55930980">
                                                          <w:marLeft w:val="0"/>
                                                          <w:marRight w:val="0"/>
                                                          <w:marTop w:val="0"/>
                                                          <w:marBottom w:val="0"/>
                                                          <w:divBdr>
                                                            <w:top w:val="none" w:sz="0" w:space="0" w:color="auto"/>
                                                            <w:left w:val="none" w:sz="0" w:space="0" w:color="auto"/>
                                                            <w:bottom w:val="none" w:sz="0" w:space="0" w:color="auto"/>
                                                            <w:right w:val="none" w:sz="0" w:space="0" w:color="auto"/>
                                                          </w:divBdr>
                                                          <w:divsChild>
                                                            <w:div w:id="2041012401">
                                                              <w:marLeft w:val="0"/>
                                                              <w:marRight w:val="0"/>
                                                              <w:marTop w:val="0"/>
                                                              <w:marBottom w:val="0"/>
                                                              <w:divBdr>
                                                                <w:top w:val="none" w:sz="0" w:space="0" w:color="auto"/>
                                                                <w:left w:val="none" w:sz="0" w:space="0" w:color="auto"/>
                                                                <w:bottom w:val="none" w:sz="0" w:space="0" w:color="auto"/>
                                                                <w:right w:val="none" w:sz="0" w:space="0" w:color="auto"/>
                                                              </w:divBdr>
                                                              <w:divsChild>
                                                                <w:div w:id="203334">
                                                                  <w:marLeft w:val="0"/>
                                                                  <w:marRight w:val="0"/>
                                                                  <w:marTop w:val="0"/>
                                                                  <w:marBottom w:val="0"/>
                                                                  <w:divBdr>
                                                                    <w:top w:val="none" w:sz="0" w:space="0" w:color="auto"/>
                                                                    <w:left w:val="none" w:sz="0" w:space="0" w:color="auto"/>
                                                                    <w:bottom w:val="none" w:sz="0" w:space="0" w:color="auto"/>
                                                                    <w:right w:val="none" w:sz="0" w:space="0" w:color="auto"/>
                                                                  </w:divBdr>
                                                                  <w:divsChild>
                                                                    <w:div w:id="1436317587">
                                                                      <w:marLeft w:val="0"/>
                                                                      <w:marRight w:val="0"/>
                                                                      <w:marTop w:val="0"/>
                                                                      <w:marBottom w:val="0"/>
                                                                      <w:divBdr>
                                                                        <w:top w:val="none" w:sz="0" w:space="0" w:color="auto"/>
                                                                        <w:left w:val="none" w:sz="0" w:space="0" w:color="auto"/>
                                                                        <w:bottom w:val="none" w:sz="0" w:space="0" w:color="auto"/>
                                                                        <w:right w:val="none" w:sz="0" w:space="0" w:color="auto"/>
                                                                      </w:divBdr>
                                                                      <w:divsChild>
                                                                        <w:div w:id="1063672750">
                                                                          <w:marLeft w:val="0"/>
                                                                          <w:marRight w:val="0"/>
                                                                          <w:marTop w:val="0"/>
                                                                          <w:marBottom w:val="0"/>
                                                                          <w:divBdr>
                                                                            <w:top w:val="none" w:sz="0" w:space="0" w:color="auto"/>
                                                                            <w:left w:val="none" w:sz="0" w:space="0" w:color="auto"/>
                                                                            <w:bottom w:val="none" w:sz="0" w:space="0" w:color="auto"/>
                                                                            <w:right w:val="none" w:sz="0" w:space="0" w:color="auto"/>
                                                                          </w:divBdr>
                                                                          <w:divsChild>
                                                                            <w:div w:id="141913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5948196">
      <w:bodyDiv w:val="1"/>
      <w:marLeft w:val="0"/>
      <w:marRight w:val="0"/>
      <w:marTop w:val="0"/>
      <w:marBottom w:val="0"/>
      <w:divBdr>
        <w:top w:val="none" w:sz="0" w:space="0" w:color="auto"/>
        <w:left w:val="none" w:sz="0" w:space="0" w:color="auto"/>
        <w:bottom w:val="none" w:sz="0" w:space="0" w:color="auto"/>
        <w:right w:val="none" w:sz="0" w:space="0" w:color="auto"/>
      </w:divBdr>
    </w:div>
    <w:div w:id="1571694027">
      <w:bodyDiv w:val="1"/>
      <w:marLeft w:val="0"/>
      <w:marRight w:val="0"/>
      <w:marTop w:val="0"/>
      <w:marBottom w:val="0"/>
      <w:divBdr>
        <w:top w:val="none" w:sz="0" w:space="0" w:color="auto"/>
        <w:left w:val="none" w:sz="0" w:space="0" w:color="auto"/>
        <w:bottom w:val="none" w:sz="0" w:space="0" w:color="auto"/>
        <w:right w:val="none" w:sz="0" w:space="0" w:color="auto"/>
      </w:divBdr>
    </w:div>
    <w:div w:id="1578248681">
      <w:bodyDiv w:val="1"/>
      <w:marLeft w:val="0"/>
      <w:marRight w:val="0"/>
      <w:marTop w:val="0"/>
      <w:marBottom w:val="0"/>
      <w:divBdr>
        <w:top w:val="none" w:sz="0" w:space="0" w:color="auto"/>
        <w:left w:val="none" w:sz="0" w:space="0" w:color="auto"/>
        <w:bottom w:val="none" w:sz="0" w:space="0" w:color="auto"/>
        <w:right w:val="none" w:sz="0" w:space="0" w:color="auto"/>
      </w:divBdr>
    </w:div>
    <w:div w:id="1624269329">
      <w:bodyDiv w:val="1"/>
      <w:marLeft w:val="0"/>
      <w:marRight w:val="0"/>
      <w:marTop w:val="0"/>
      <w:marBottom w:val="0"/>
      <w:divBdr>
        <w:top w:val="none" w:sz="0" w:space="0" w:color="auto"/>
        <w:left w:val="none" w:sz="0" w:space="0" w:color="auto"/>
        <w:bottom w:val="none" w:sz="0" w:space="0" w:color="auto"/>
        <w:right w:val="none" w:sz="0" w:space="0" w:color="auto"/>
      </w:divBdr>
    </w:div>
    <w:div w:id="1625695899">
      <w:bodyDiv w:val="1"/>
      <w:marLeft w:val="0"/>
      <w:marRight w:val="0"/>
      <w:marTop w:val="0"/>
      <w:marBottom w:val="0"/>
      <w:divBdr>
        <w:top w:val="none" w:sz="0" w:space="0" w:color="auto"/>
        <w:left w:val="none" w:sz="0" w:space="0" w:color="auto"/>
        <w:bottom w:val="none" w:sz="0" w:space="0" w:color="auto"/>
        <w:right w:val="none" w:sz="0" w:space="0" w:color="auto"/>
      </w:divBdr>
    </w:div>
    <w:div w:id="1675305656">
      <w:bodyDiv w:val="1"/>
      <w:marLeft w:val="0"/>
      <w:marRight w:val="0"/>
      <w:marTop w:val="0"/>
      <w:marBottom w:val="0"/>
      <w:divBdr>
        <w:top w:val="none" w:sz="0" w:space="0" w:color="auto"/>
        <w:left w:val="none" w:sz="0" w:space="0" w:color="auto"/>
        <w:bottom w:val="none" w:sz="0" w:space="0" w:color="auto"/>
        <w:right w:val="none" w:sz="0" w:space="0" w:color="auto"/>
      </w:divBdr>
    </w:div>
    <w:div w:id="1708337771">
      <w:bodyDiv w:val="1"/>
      <w:marLeft w:val="0"/>
      <w:marRight w:val="0"/>
      <w:marTop w:val="0"/>
      <w:marBottom w:val="0"/>
      <w:divBdr>
        <w:top w:val="none" w:sz="0" w:space="0" w:color="auto"/>
        <w:left w:val="none" w:sz="0" w:space="0" w:color="auto"/>
        <w:bottom w:val="none" w:sz="0" w:space="0" w:color="auto"/>
        <w:right w:val="none" w:sz="0" w:space="0" w:color="auto"/>
      </w:divBdr>
    </w:div>
    <w:div w:id="1754351398">
      <w:bodyDiv w:val="1"/>
      <w:marLeft w:val="0"/>
      <w:marRight w:val="0"/>
      <w:marTop w:val="0"/>
      <w:marBottom w:val="0"/>
      <w:divBdr>
        <w:top w:val="none" w:sz="0" w:space="0" w:color="auto"/>
        <w:left w:val="none" w:sz="0" w:space="0" w:color="auto"/>
        <w:bottom w:val="none" w:sz="0" w:space="0" w:color="auto"/>
        <w:right w:val="none" w:sz="0" w:space="0" w:color="auto"/>
      </w:divBdr>
    </w:div>
    <w:div w:id="1777091810">
      <w:bodyDiv w:val="1"/>
      <w:marLeft w:val="0"/>
      <w:marRight w:val="0"/>
      <w:marTop w:val="0"/>
      <w:marBottom w:val="0"/>
      <w:divBdr>
        <w:top w:val="none" w:sz="0" w:space="0" w:color="auto"/>
        <w:left w:val="none" w:sz="0" w:space="0" w:color="auto"/>
        <w:bottom w:val="none" w:sz="0" w:space="0" w:color="auto"/>
        <w:right w:val="none" w:sz="0" w:space="0" w:color="auto"/>
      </w:divBdr>
    </w:div>
    <w:div w:id="1786926442">
      <w:bodyDiv w:val="1"/>
      <w:marLeft w:val="0"/>
      <w:marRight w:val="0"/>
      <w:marTop w:val="0"/>
      <w:marBottom w:val="0"/>
      <w:divBdr>
        <w:top w:val="none" w:sz="0" w:space="0" w:color="auto"/>
        <w:left w:val="none" w:sz="0" w:space="0" w:color="auto"/>
        <w:bottom w:val="none" w:sz="0" w:space="0" w:color="auto"/>
        <w:right w:val="none" w:sz="0" w:space="0" w:color="auto"/>
      </w:divBdr>
    </w:div>
    <w:div w:id="1859153784">
      <w:bodyDiv w:val="1"/>
      <w:marLeft w:val="0"/>
      <w:marRight w:val="0"/>
      <w:marTop w:val="0"/>
      <w:marBottom w:val="0"/>
      <w:divBdr>
        <w:top w:val="none" w:sz="0" w:space="0" w:color="auto"/>
        <w:left w:val="none" w:sz="0" w:space="0" w:color="auto"/>
        <w:bottom w:val="none" w:sz="0" w:space="0" w:color="auto"/>
        <w:right w:val="none" w:sz="0" w:space="0" w:color="auto"/>
      </w:divBdr>
    </w:div>
    <w:div w:id="1896620352">
      <w:bodyDiv w:val="1"/>
      <w:marLeft w:val="0"/>
      <w:marRight w:val="0"/>
      <w:marTop w:val="0"/>
      <w:marBottom w:val="0"/>
      <w:divBdr>
        <w:top w:val="none" w:sz="0" w:space="0" w:color="auto"/>
        <w:left w:val="none" w:sz="0" w:space="0" w:color="auto"/>
        <w:bottom w:val="none" w:sz="0" w:space="0" w:color="auto"/>
        <w:right w:val="none" w:sz="0" w:space="0" w:color="auto"/>
      </w:divBdr>
    </w:div>
    <w:div w:id="1913538725">
      <w:bodyDiv w:val="1"/>
      <w:marLeft w:val="0"/>
      <w:marRight w:val="0"/>
      <w:marTop w:val="0"/>
      <w:marBottom w:val="0"/>
      <w:divBdr>
        <w:top w:val="none" w:sz="0" w:space="0" w:color="auto"/>
        <w:left w:val="none" w:sz="0" w:space="0" w:color="auto"/>
        <w:bottom w:val="none" w:sz="0" w:space="0" w:color="auto"/>
        <w:right w:val="none" w:sz="0" w:space="0" w:color="auto"/>
      </w:divBdr>
    </w:div>
    <w:div w:id="1919972686">
      <w:bodyDiv w:val="1"/>
      <w:marLeft w:val="0"/>
      <w:marRight w:val="0"/>
      <w:marTop w:val="0"/>
      <w:marBottom w:val="0"/>
      <w:divBdr>
        <w:top w:val="none" w:sz="0" w:space="0" w:color="auto"/>
        <w:left w:val="none" w:sz="0" w:space="0" w:color="auto"/>
        <w:bottom w:val="none" w:sz="0" w:space="0" w:color="auto"/>
        <w:right w:val="none" w:sz="0" w:space="0" w:color="auto"/>
      </w:divBdr>
    </w:div>
    <w:div w:id="1920217013">
      <w:bodyDiv w:val="1"/>
      <w:marLeft w:val="0"/>
      <w:marRight w:val="0"/>
      <w:marTop w:val="0"/>
      <w:marBottom w:val="0"/>
      <w:divBdr>
        <w:top w:val="none" w:sz="0" w:space="0" w:color="auto"/>
        <w:left w:val="none" w:sz="0" w:space="0" w:color="auto"/>
        <w:bottom w:val="none" w:sz="0" w:space="0" w:color="auto"/>
        <w:right w:val="none" w:sz="0" w:space="0" w:color="auto"/>
      </w:divBdr>
    </w:div>
    <w:div w:id="1960143429">
      <w:bodyDiv w:val="1"/>
      <w:marLeft w:val="0"/>
      <w:marRight w:val="0"/>
      <w:marTop w:val="0"/>
      <w:marBottom w:val="0"/>
      <w:divBdr>
        <w:top w:val="none" w:sz="0" w:space="0" w:color="auto"/>
        <w:left w:val="none" w:sz="0" w:space="0" w:color="auto"/>
        <w:bottom w:val="none" w:sz="0" w:space="0" w:color="auto"/>
        <w:right w:val="none" w:sz="0" w:space="0" w:color="auto"/>
      </w:divBdr>
    </w:div>
    <w:div w:id="2002655621">
      <w:bodyDiv w:val="1"/>
      <w:marLeft w:val="0"/>
      <w:marRight w:val="0"/>
      <w:marTop w:val="0"/>
      <w:marBottom w:val="0"/>
      <w:divBdr>
        <w:top w:val="none" w:sz="0" w:space="0" w:color="auto"/>
        <w:left w:val="none" w:sz="0" w:space="0" w:color="auto"/>
        <w:bottom w:val="none" w:sz="0" w:space="0" w:color="auto"/>
        <w:right w:val="none" w:sz="0" w:space="0" w:color="auto"/>
      </w:divBdr>
    </w:div>
    <w:div w:id="2057074684">
      <w:bodyDiv w:val="1"/>
      <w:marLeft w:val="0"/>
      <w:marRight w:val="0"/>
      <w:marTop w:val="0"/>
      <w:marBottom w:val="0"/>
      <w:divBdr>
        <w:top w:val="none" w:sz="0" w:space="0" w:color="auto"/>
        <w:left w:val="none" w:sz="0" w:space="0" w:color="auto"/>
        <w:bottom w:val="none" w:sz="0" w:space="0" w:color="auto"/>
        <w:right w:val="none" w:sz="0" w:space="0" w:color="auto"/>
      </w:divBdr>
    </w:div>
    <w:div w:id="2060587633">
      <w:bodyDiv w:val="1"/>
      <w:marLeft w:val="0"/>
      <w:marRight w:val="0"/>
      <w:marTop w:val="0"/>
      <w:marBottom w:val="0"/>
      <w:divBdr>
        <w:top w:val="none" w:sz="0" w:space="0" w:color="auto"/>
        <w:left w:val="none" w:sz="0" w:space="0" w:color="auto"/>
        <w:bottom w:val="none" w:sz="0" w:space="0" w:color="auto"/>
        <w:right w:val="none" w:sz="0" w:space="0" w:color="auto"/>
      </w:divBdr>
    </w:div>
    <w:div w:id="2070574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4A35677-E3DE-4B29-8439-86CE542465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12</Pages>
  <Words>3756</Words>
  <Characters>21410</Characters>
  <Application>Microsoft Office Word</Application>
  <DocSecurity>0</DocSecurity>
  <Lines>178</Lines>
  <Paragraphs>50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261</cp:revision>
  <cp:lastPrinted>2026-06-30T07:41:00Z</cp:lastPrinted>
  <dcterms:created xsi:type="dcterms:W3CDTF">2025-10-24T02:20:00Z</dcterms:created>
  <dcterms:modified xsi:type="dcterms:W3CDTF">2026-07-15T01:52:00Z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6E2DEA95769E43BEA82435087F96FA33_13</vt:lpwstr>
  </property>
</Properties>
</file>